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C4" w:rsidRPr="00922E7F" w:rsidRDefault="00926FAD" w:rsidP="00922E7F">
      <w:pPr>
        <w:spacing w:after="0" w:line="240" w:lineRule="auto"/>
        <w:ind w:left="851"/>
        <w:jc w:val="center"/>
        <w:rPr>
          <w:rFonts w:ascii="Calibri" w:eastAsia="Times New Roman" w:hAnsi="Calibri" w:cs="Times New Roman"/>
          <w:b/>
          <w:bCs/>
          <w:color w:val="60497A"/>
          <w:sz w:val="28"/>
          <w:szCs w:val="28"/>
        </w:rPr>
      </w:pPr>
      <w:bookmarkStart w:id="0" w:name="_GoBack"/>
      <w:bookmarkEnd w:id="0"/>
      <w:r w:rsidRPr="00922E7F">
        <w:rPr>
          <w:rFonts w:ascii="Calibri" w:eastAsia="Times New Roman" w:hAnsi="Calibri" w:cs="Times New Roman"/>
          <w:b/>
          <w:bCs/>
          <w:color w:val="60497A"/>
          <w:sz w:val="28"/>
          <w:szCs w:val="28"/>
        </w:rPr>
        <w:t xml:space="preserve">Tabla de aplicabilidad de las Obligaciones de transparencia </w:t>
      </w:r>
      <w:r w:rsidR="00B12FAC">
        <w:rPr>
          <w:rFonts w:ascii="Calibri" w:eastAsia="Times New Roman" w:hAnsi="Calibri" w:cs="Times New Roman"/>
          <w:b/>
          <w:bCs/>
          <w:color w:val="60497A"/>
          <w:sz w:val="28"/>
          <w:szCs w:val="28"/>
        </w:rPr>
        <w:t>específicas del Poder Ejecutivo</w:t>
      </w:r>
      <w:r w:rsidR="0091347C">
        <w:rPr>
          <w:rFonts w:ascii="Calibri" w:eastAsia="Times New Roman" w:hAnsi="Calibri" w:cs="Times New Roman"/>
          <w:b/>
          <w:bCs/>
          <w:color w:val="60497A"/>
          <w:sz w:val="28"/>
          <w:szCs w:val="28"/>
        </w:rPr>
        <w:t xml:space="preserve"> 2016</w:t>
      </w:r>
      <w:r w:rsidR="00F307FE" w:rsidRPr="00922E7F">
        <w:rPr>
          <w:rFonts w:ascii="Calibri" w:eastAsia="Times New Roman" w:hAnsi="Calibri" w:cs="Times New Roman"/>
          <w:b/>
          <w:bCs/>
          <w:color w:val="60497A"/>
          <w:sz w:val="28"/>
          <w:szCs w:val="28"/>
        </w:rPr>
        <w:t xml:space="preserve"> del/la &lt;&lt;sujeto obligado&gt;&gt;</w:t>
      </w:r>
    </w:p>
    <w:p w:rsidR="00554264" w:rsidRDefault="00554264" w:rsidP="00667E9A">
      <w:pPr>
        <w:spacing w:after="0" w:line="240" w:lineRule="auto"/>
        <w:ind w:left="851"/>
        <w:jc w:val="both"/>
        <w:rPr>
          <w:i/>
        </w:rPr>
      </w:pPr>
    </w:p>
    <w:p w:rsidR="00667E9A" w:rsidRDefault="00667E9A" w:rsidP="00667E9A">
      <w:pPr>
        <w:spacing w:after="0" w:line="240" w:lineRule="auto"/>
        <w:ind w:left="851"/>
        <w:jc w:val="both"/>
        <w:rPr>
          <w:rFonts w:ascii="Calibri" w:eastAsia="Times New Roman" w:hAnsi="Calibri" w:cs="Times New Roman"/>
          <w:b/>
          <w:bCs/>
          <w:color w:val="60497A"/>
        </w:rPr>
      </w:pPr>
      <w:r w:rsidRPr="00554264">
        <w:rPr>
          <w:rFonts w:ascii="Calibri" w:eastAsia="Times New Roman" w:hAnsi="Calibri" w:cs="Times New Roman"/>
          <w:b/>
          <w:bCs/>
          <w:i/>
          <w:color w:val="60497A"/>
          <w:sz w:val="24"/>
          <w:szCs w:val="24"/>
        </w:rPr>
        <w:t>Artículo 7</w:t>
      </w:r>
      <w:r w:rsidR="00B12FAC">
        <w:rPr>
          <w:rFonts w:ascii="Calibri" w:eastAsia="Times New Roman" w:hAnsi="Calibri" w:cs="Times New Roman"/>
          <w:b/>
          <w:bCs/>
          <w:i/>
          <w:color w:val="60497A"/>
          <w:sz w:val="24"/>
          <w:szCs w:val="24"/>
        </w:rPr>
        <w:t>1</w:t>
      </w:r>
      <w:r w:rsidRPr="00554264">
        <w:rPr>
          <w:rFonts w:ascii="Calibri" w:eastAsia="Times New Roman" w:hAnsi="Calibri" w:cs="Times New Roman"/>
          <w:b/>
          <w:bCs/>
          <w:i/>
          <w:color w:val="60497A"/>
          <w:sz w:val="24"/>
          <w:szCs w:val="24"/>
        </w:rPr>
        <w:t>.</w:t>
      </w:r>
      <w:r w:rsidR="00B12FAC" w:rsidRPr="00B12FAC">
        <w:rPr>
          <w:i/>
        </w:rPr>
        <w:t>Además de lo señalado en el artículo anterior de la presente Ley, los sujetos obligados de los Poderes Ejecutivos Federal, de las Entidades Federativas y municipales, deberán poner a disposición del público y actu</w:t>
      </w:r>
      <w:r w:rsidR="00B12FAC">
        <w:rPr>
          <w:i/>
        </w:rPr>
        <w:t>alizar la siguiente información</w:t>
      </w:r>
      <w:r w:rsidRPr="00667E9A">
        <w:rPr>
          <w:i/>
        </w:rPr>
        <w:t>:</w:t>
      </w:r>
    </w:p>
    <w:p w:rsidR="00B12FAC" w:rsidRDefault="00B12FAC" w:rsidP="00667E9A">
      <w:pPr>
        <w:spacing w:after="0" w:line="240" w:lineRule="auto"/>
        <w:ind w:left="851"/>
        <w:jc w:val="both"/>
        <w:rPr>
          <w:rFonts w:ascii="Calibri" w:eastAsia="Times New Roman" w:hAnsi="Calibri" w:cs="Times New Roman"/>
          <w:b/>
          <w:bCs/>
          <w:color w:val="60497A"/>
        </w:rPr>
      </w:pPr>
    </w:p>
    <w:tbl>
      <w:tblPr>
        <w:tblW w:w="5000" w:type="pct"/>
        <w:jc w:val="center"/>
        <w:tblLayout w:type="fixed"/>
        <w:tblCellMar>
          <w:left w:w="70" w:type="dxa"/>
          <w:right w:w="70" w:type="dxa"/>
        </w:tblCellMar>
        <w:tblLook w:val="04A0"/>
      </w:tblPr>
      <w:tblGrid>
        <w:gridCol w:w="855"/>
        <w:gridCol w:w="1004"/>
        <w:gridCol w:w="2009"/>
        <w:gridCol w:w="1861"/>
        <w:gridCol w:w="2153"/>
        <w:gridCol w:w="2866"/>
        <w:gridCol w:w="2398"/>
      </w:tblGrid>
      <w:tr w:rsidR="00206736" w:rsidRPr="00B12FAC" w:rsidTr="00206736">
        <w:trPr>
          <w:trHeight w:val="765"/>
          <w:tblHeader/>
          <w:jc w:val="center"/>
        </w:trPr>
        <w:tc>
          <w:tcPr>
            <w:tcW w:w="325" w:type="pct"/>
            <w:vMerge w:val="restart"/>
            <w:tcBorders>
              <w:top w:val="dotted" w:sz="4" w:space="0" w:color="auto"/>
              <w:left w:val="dotted" w:sz="4" w:space="0" w:color="auto"/>
              <w:bottom w:val="dotted" w:sz="4" w:space="0" w:color="auto"/>
              <w:right w:val="dotted" w:sz="4" w:space="0" w:color="auto"/>
            </w:tcBorders>
            <w:shd w:val="clear" w:color="000000" w:fill="60497A"/>
            <w:vAlign w:val="center"/>
            <w:hideMark/>
          </w:tcPr>
          <w:p w:rsidR="00206736" w:rsidRPr="00206736" w:rsidRDefault="00206736" w:rsidP="00206736">
            <w:pPr>
              <w:spacing w:after="0" w:line="240" w:lineRule="auto"/>
              <w:jc w:val="center"/>
              <w:rPr>
                <w:rFonts w:ascii="Calibri" w:eastAsia="Times New Roman" w:hAnsi="Calibri" w:cs="Times New Roman"/>
                <w:b/>
                <w:bCs/>
                <w:color w:val="FFFFFF"/>
                <w:sz w:val="16"/>
              </w:rPr>
            </w:pPr>
            <w:r w:rsidRPr="00206736">
              <w:rPr>
                <w:rFonts w:ascii="Calibri" w:eastAsia="Times New Roman" w:hAnsi="Calibri" w:cs="Times New Roman"/>
                <w:b/>
                <w:bCs/>
                <w:color w:val="FFFFFF"/>
                <w:sz w:val="16"/>
              </w:rPr>
              <w:t>Orden de gobierno</w:t>
            </w:r>
          </w:p>
        </w:tc>
        <w:tc>
          <w:tcPr>
            <w:tcW w:w="382" w:type="pct"/>
            <w:vMerge w:val="restart"/>
            <w:tcBorders>
              <w:top w:val="dotted" w:sz="4" w:space="0" w:color="auto"/>
              <w:left w:val="dotted" w:sz="4" w:space="0" w:color="auto"/>
              <w:bottom w:val="dotted" w:sz="4" w:space="0" w:color="auto"/>
              <w:right w:val="dotted" w:sz="4" w:space="0" w:color="auto"/>
            </w:tcBorders>
            <w:shd w:val="clear" w:color="000000" w:fill="60497A"/>
            <w:vAlign w:val="center"/>
            <w:hideMark/>
          </w:tcPr>
          <w:p w:rsidR="00206736" w:rsidRPr="00206736" w:rsidRDefault="00206736" w:rsidP="00206736">
            <w:pPr>
              <w:spacing w:after="0" w:line="240" w:lineRule="auto"/>
              <w:jc w:val="center"/>
              <w:rPr>
                <w:rFonts w:ascii="Calibri" w:eastAsia="Times New Roman" w:hAnsi="Calibri" w:cs="Times New Roman"/>
                <w:b/>
                <w:bCs/>
                <w:color w:val="FFFFFF"/>
                <w:sz w:val="16"/>
              </w:rPr>
            </w:pPr>
            <w:r w:rsidRPr="00206736">
              <w:rPr>
                <w:rFonts w:ascii="Calibri" w:eastAsia="Times New Roman" w:hAnsi="Calibri" w:cs="Times New Roman"/>
                <w:b/>
                <w:bCs/>
                <w:color w:val="FFFFFF"/>
                <w:sz w:val="16"/>
              </w:rPr>
              <w:t>Poder de gobierno o ámbito al que pertenece</w:t>
            </w:r>
          </w:p>
        </w:tc>
        <w:tc>
          <w:tcPr>
            <w:tcW w:w="764" w:type="pct"/>
            <w:vMerge w:val="restart"/>
            <w:tcBorders>
              <w:top w:val="dotted" w:sz="4" w:space="0" w:color="auto"/>
              <w:left w:val="dotted" w:sz="4" w:space="0" w:color="auto"/>
              <w:bottom w:val="dotted" w:sz="4" w:space="0" w:color="auto"/>
              <w:right w:val="dotted" w:sz="4" w:space="0" w:color="auto"/>
            </w:tcBorders>
            <w:shd w:val="clear" w:color="000000" w:fill="60497A"/>
            <w:vAlign w:val="center"/>
            <w:hideMark/>
          </w:tcPr>
          <w:p w:rsidR="00206736" w:rsidRPr="00206736" w:rsidRDefault="00206736" w:rsidP="00206736">
            <w:pPr>
              <w:spacing w:after="0" w:line="240" w:lineRule="auto"/>
              <w:jc w:val="center"/>
              <w:rPr>
                <w:rFonts w:ascii="Calibri" w:eastAsia="Times New Roman" w:hAnsi="Calibri" w:cs="Times New Roman"/>
                <w:b/>
                <w:bCs/>
                <w:color w:val="FFFFFF"/>
                <w:sz w:val="16"/>
              </w:rPr>
            </w:pPr>
            <w:r w:rsidRPr="00206736">
              <w:rPr>
                <w:rFonts w:ascii="Calibri" w:eastAsia="Times New Roman" w:hAnsi="Calibri" w:cs="Times New Roman"/>
                <w:b/>
                <w:bCs/>
                <w:color w:val="FFFFFF"/>
                <w:sz w:val="16"/>
              </w:rPr>
              <w:t>Tipo de sujeto obligado</w:t>
            </w:r>
          </w:p>
        </w:tc>
        <w:tc>
          <w:tcPr>
            <w:tcW w:w="3529" w:type="pct"/>
            <w:gridSpan w:val="4"/>
            <w:tcBorders>
              <w:top w:val="dotted" w:sz="4" w:space="0" w:color="auto"/>
              <w:left w:val="nil"/>
              <w:bottom w:val="dotted" w:sz="4" w:space="0" w:color="auto"/>
              <w:right w:val="dotted" w:sz="4" w:space="0" w:color="auto"/>
            </w:tcBorders>
            <w:shd w:val="clear" w:color="000000" w:fill="60497A"/>
            <w:vAlign w:val="center"/>
            <w:hideMark/>
          </w:tcPr>
          <w:p w:rsidR="00206736" w:rsidRPr="00B12FAC" w:rsidRDefault="00206736" w:rsidP="00B12FAC">
            <w:pPr>
              <w:spacing w:after="0" w:line="240" w:lineRule="auto"/>
              <w:jc w:val="center"/>
              <w:rPr>
                <w:rFonts w:ascii="Calibri" w:eastAsia="Times New Roman" w:hAnsi="Calibri" w:cs="Times New Roman"/>
                <w:b/>
                <w:bCs/>
                <w:color w:val="FFFFFF"/>
                <w:sz w:val="16"/>
              </w:rPr>
            </w:pPr>
            <w:r w:rsidRPr="00B12FAC">
              <w:rPr>
                <w:rFonts w:ascii="Calibri" w:eastAsia="Times New Roman" w:hAnsi="Calibri" w:cs="Times New Roman"/>
                <w:b/>
                <w:bCs/>
                <w:color w:val="FFFFFF"/>
                <w:sz w:val="16"/>
              </w:rPr>
              <w:t>LGTAIP</w:t>
            </w:r>
          </w:p>
        </w:tc>
      </w:tr>
      <w:tr w:rsidR="00B12FAC" w:rsidRPr="00B12FAC" w:rsidTr="00B12FAC">
        <w:trPr>
          <w:trHeight w:val="745"/>
          <w:tblHeader/>
          <w:jc w:val="center"/>
        </w:trPr>
        <w:tc>
          <w:tcPr>
            <w:tcW w:w="325" w:type="pct"/>
            <w:vMerge/>
            <w:tcBorders>
              <w:top w:val="dotted" w:sz="4" w:space="0" w:color="auto"/>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b/>
                <w:bCs/>
                <w:color w:val="FFFFFF"/>
                <w:sz w:val="16"/>
              </w:rPr>
            </w:pPr>
          </w:p>
        </w:tc>
        <w:tc>
          <w:tcPr>
            <w:tcW w:w="382" w:type="pct"/>
            <w:vMerge/>
            <w:tcBorders>
              <w:top w:val="dotted" w:sz="4" w:space="0" w:color="auto"/>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b/>
                <w:bCs/>
                <w:color w:val="FFFFFF"/>
                <w:sz w:val="16"/>
              </w:rPr>
            </w:pPr>
          </w:p>
        </w:tc>
        <w:tc>
          <w:tcPr>
            <w:tcW w:w="764" w:type="pct"/>
            <w:vMerge/>
            <w:tcBorders>
              <w:top w:val="dotted" w:sz="4" w:space="0" w:color="auto"/>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b/>
                <w:bCs/>
                <w:color w:val="FFFFFF"/>
                <w:sz w:val="16"/>
              </w:rPr>
            </w:pPr>
          </w:p>
        </w:tc>
        <w:tc>
          <w:tcPr>
            <w:tcW w:w="708" w:type="pct"/>
            <w:tcBorders>
              <w:top w:val="nil"/>
              <w:left w:val="nil"/>
              <w:bottom w:val="dotted" w:sz="4" w:space="0" w:color="auto"/>
              <w:right w:val="dotted" w:sz="4" w:space="0" w:color="auto"/>
            </w:tcBorders>
            <w:shd w:val="clear" w:color="000000" w:fill="60497A"/>
            <w:vAlign w:val="center"/>
            <w:hideMark/>
          </w:tcPr>
          <w:p w:rsidR="00B12FAC" w:rsidRPr="00B12FAC" w:rsidRDefault="00B12FAC" w:rsidP="00B12FAC">
            <w:pPr>
              <w:spacing w:after="0" w:line="240" w:lineRule="auto"/>
              <w:jc w:val="center"/>
              <w:rPr>
                <w:rFonts w:ascii="Calibri" w:eastAsia="Times New Roman" w:hAnsi="Calibri" w:cs="Times New Roman"/>
                <w:b/>
                <w:bCs/>
                <w:color w:val="FFFFFF"/>
                <w:sz w:val="16"/>
              </w:rPr>
            </w:pPr>
            <w:r w:rsidRPr="00B12FAC">
              <w:rPr>
                <w:rFonts w:ascii="Calibri" w:eastAsia="Times New Roman" w:hAnsi="Calibri" w:cs="Times New Roman"/>
                <w:b/>
                <w:bCs/>
                <w:color w:val="FFFFFF"/>
                <w:sz w:val="16"/>
              </w:rPr>
              <w:t>Fracción</w:t>
            </w:r>
          </w:p>
        </w:tc>
        <w:tc>
          <w:tcPr>
            <w:tcW w:w="819" w:type="pct"/>
            <w:tcBorders>
              <w:top w:val="nil"/>
              <w:left w:val="nil"/>
              <w:bottom w:val="dotted" w:sz="4" w:space="0" w:color="auto"/>
              <w:right w:val="dotted" w:sz="4" w:space="0" w:color="auto"/>
            </w:tcBorders>
            <w:shd w:val="clear" w:color="000000" w:fill="60497A"/>
            <w:vAlign w:val="center"/>
            <w:hideMark/>
          </w:tcPr>
          <w:p w:rsidR="00B12FAC" w:rsidRPr="00B12FAC" w:rsidRDefault="00B12FAC" w:rsidP="00B12FAC">
            <w:pPr>
              <w:spacing w:after="0" w:line="240" w:lineRule="auto"/>
              <w:jc w:val="center"/>
              <w:rPr>
                <w:rFonts w:ascii="Calibri" w:eastAsia="Times New Roman" w:hAnsi="Calibri" w:cs="Times New Roman"/>
                <w:b/>
                <w:bCs/>
                <w:color w:val="FFFFFF"/>
                <w:sz w:val="16"/>
              </w:rPr>
            </w:pPr>
            <w:r w:rsidRPr="00B12FAC">
              <w:rPr>
                <w:rFonts w:ascii="Calibri" w:eastAsia="Times New Roman" w:hAnsi="Calibri" w:cs="Times New Roman"/>
                <w:b/>
                <w:bCs/>
                <w:color w:val="FFFFFF"/>
                <w:sz w:val="16"/>
              </w:rPr>
              <w:t>inciso</w:t>
            </w:r>
          </w:p>
        </w:tc>
        <w:tc>
          <w:tcPr>
            <w:tcW w:w="1090" w:type="pct"/>
            <w:tcBorders>
              <w:top w:val="nil"/>
              <w:left w:val="nil"/>
              <w:bottom w:val="dotted" w:sz="4" w:space="0" w:color="auto"/>
              <w:right w:val="dotted" w:sz="4" w:space="0" w:color="auto"/>
            </w:tcBorders>
            <w:shd w:val="clear" w:color="000000" w:fill="60497A"/>
            <w:vAlign w:val="center"/>
            <w:hideMark/>
          </w:tcPr>
          <w:p w:rsidR="00B12FAC" w:rsidRPr="00B12FAC" w:rsidRDefault="00B12FAC" w:rsidP="00B12FAC">
            <w:pPr>
              <w:spacing w:after="0" w:line="240" w:lineRule="auto"/>
              <w:jc w:val="center"/>
              <w:rPr>
                <w:rFonts w:ascii="Calibri" w:eastAsia="Times New Roman" w:hAnsi="Calibri" w:cs="Times New Roman"/>
                <w:b/>
                <w:bCs/>
                <w:color w:val="FFFFFF"/>
                <w:sz w:val="16"/>
              </w:rPr>
            </w:pPr>
            <w:r w:rsidRPr="00B12FAC">
              <w:rPr>
                <w:rFonts w:ascii="Calibri" w:eastAsia="Times New Roman" w:hAnsi="Calibri" w:cs="Times New Roman"/>
                <w:b/>
                <w:bCs/>
                <w:color w:val="FFFFFF"/>
                <w:sz w:val="16"/>
              </w:rPr>
              <w:t>Aplicabilidad</w:t>
            </w:r>
          </w:p>
        </w:tc>
        <w:tc>
          <w:tcPr>
            <w:tcW w:w="912" w:type="pct"/>
            <w:tcBorders>
              <w:top w:val="nil"/>
              <w:left w:val="nil"/>
              <w:bottom w:val="dotted" w:sz="4" w:space="0" w:color="auto"/>
              <w:right w:val="dotted" w:sz="4" w:space="0" w:color="auto"/>
            </w:tcBorders>
            <w:shd w:val="clear" w:color="000000" w:fill="60497A"/>
            <w:vAlign w:val="center"/>
            <w:hideMark/>
          </w:tcPr>
          <w:p w:rsidR="00B12FAC" w:rsidRPr="00B12FAC" w:rsidRDefault="00B12FAC" w:rsidP="00B12FAC">
            <w:pPr>
              <w:spacing w:after="0" w:line="240" w:lineRule="auto"/>
              <w:jc w:val="center"/>
              <w:rPr>
                <w:rFonts w:ascii="Calibri" w:eastAsia="Times New Roman" w:hAnsi="Calibri" w:cs="Times New Roman"/>
                <w:b/>
                <w:bCs/>
                <w:color w:val="FFFFFF"/>
                <w:sz w:val="16"/>
              </w:rPr>
            </w:pPr>
            <w:r w:rsidRPr="00B12FAC">
              <w:rPr>
                <w:rFonts w:ascii="Calibri" w:eastAsia="Times New Roman" w:hAnsi="Calibri" w:cs="Times New Roman"/>
                <w:b/>
                <w:bCs/>
                <w:color w:val="FFFFFF"/>
                <w:sz w:val="16"/>
              </w:rPr>
              <w:t>Área(s) o unidad(es) administrativa(s) genera(n) o posee(n) la información</w:t>
            </w:r>
          </w:p>
        </w:tc>
      </w:tr>
      <w:tr w:rsidR="00B12FAC" w:rsidRPr="00B12FAC" w:rsidTr="00387A7D">
        <w:trPr>
          <w:trHeight w:val="2700"/>
          <w:jc w:val="center"/>
        </w:trPr>
        <w:tc>
          <w:tcPr>
            <w:tcW w:w="325" w:type="pct"/>
            <w:vMerge w:val="restart"/>
            <w:tcBorders>
              <w:top w:val="nil"/>
              <w:left w:val="dotted" w:sz="4" w:space="0" w:color="auto"/>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r w:rsidRPr="00B12FAC">
              <w:rPr>
                <w:rFonts w:ascii="Calibri" w:eastAsia="Times New Roman" w:hAnsi="Calibri" w:cs="Times New Roman"/>
                <w:color w:val="000000"/>
                <w:sz w:val="16"/>
              </w:rPr>
              <w:t>Federal</w:t>
            </w:r>
          </w:p>
        </w:tc>
        <w:tc>
          <w:tcPr>
            <w:tcW w:w="382" w:type="pct"/>
            <w:vMerge w:val="restart"/>
            <w:tcBorders>
              <w:top w:val="nil"/>
              <w:left w:val="dotted" w:sz="4" w:space="0" w:color="auto"/>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r w:rsidRPr="00B12FAC">
              <w:rPr>
                <w:rFonts w:ascii="Calibri" w:eastAsia="Times New Roman" w:hAnsi="Calibri" w:cs="Times New Roman"/>
                <w:color w:val="000000"/>
                <w:sz w:val="16"/>
              </w:rPr>
              <w:t>Poder Ejecutivo</w:t>
            </w:r>
          </w:p>
        </w:tc>
        <w:tc>
          <w:tcPr>
            <w:tcW w:w="764" w:type="pct"/>
            <w:vMerge w:val="restart"/>
            <w:tcBorders>
              <w:top w:val="nil"/>
              <w:left w:val="dotted" w:sz="4" w:space="0" w:color="auto"/>
              <w:bottom w:val="dotted" w:sz="4" w:space="0" w:color="auto"/>
              <w:right w:val="dotted" w:sz="4" w:space="0" w:color="auto"/>
            </w:tcBorders>
            <w:shd w:val="clear" w:color="auto" w:fill="auto"/>
            <w:vAlign w:val="center"/>
            <w:hideMark/>
          </w:tcPr>
          <w:p w:rsidR="00206736" w:rsidRDefault="00B12FAC" w:rsidP="00206736">
            <w:pPr>
              <w:pStyle w:val="Prrafodelista"/>
              <w:numPr>
                <w:ilvl w:val="0"/>
                <w:numId w:val="14"/>
              </w:numPr>
              <w:spacing w:after="0" w:line="360" w:lineRule="auto"/>
              <w:ind w:left="268" w:hanging="142"/>
              <w:rPr>
                <w:rFonts w:ascii="Calibri" w:eastAsia="Times New Roman" w:hAnsi="Calibri" w:cs="Times New Roman"/>
                <w:color w:val="000000"/>
                <w:sz w:val="16"/>
              </w:rPr>
            </w:pPr>
            <w:proofErr w:type="spellStart"/>
            <w:r w:rsidRPr="00206736">
              <w:rPr>
                <w:rFonts w:ascii="Calibri" w:eastAsia="Times New Roman" w:hAnsi="Calibri" w:cs="Times New Roman"/>
                <w:color w:val="000000"/>
                <w:sz w:val="16"/>
              </w:rPr>
              <w:t>Administración</w:t>
            </w:r>
            <w:proofErr w:type="spellEnd"/>
            <w:r w:rsidR="002D49CD">
              <w:rPr>
                <w:rFonts w:ascii="Calibri" w:eastAsia="Times New Roman" w:hAnsi="Calibri" w:cs="Times New Roman"/>
                <w:color w:val="000000"/>
                <w:sz w:val="16"/>
              </w:rPr>
              <w:t xml:space="preserve"> </w:t>
            </w:r>
            <w:proofErr w:type="spellStart"/>
            <w:r w:rsidRPr="00206736">
              <w:rPr>
                <w:rFonts w:ascii="Calibri" w:eastAsia="Times New Roman" w:hAnsi="Calibri" w:cs="Times New Roman"/>
                <w:color w:val="000000"/>
                <w:sz w:val="16"/>
              </w:rPr>
              <w:t>Centralizada</w:t>
            </w:r>
            <w:proofErr w:type="spellEnd"/>
          </w:p>
          <w:p w:rsidR="00206736" w:rsidRDefault="00206736" w:rsidP="00206736">
            <w:pPr>
              <w:pStyle w:val="Prrafodelista"/>
              <w:numPr>
                <w:ilvl w:val="0"/>
                <w:numId w:val="14"/>
              </w:numPr>
              <w:spacing w:after="0" w:line="360" w:lineRule="auto"/>
              <w:ind w:left="268" w:hanging="142"/>
              <w:rPr>
                <w:rFonts w:ascii="Calibri" w:eastAsia="Times New Roman" w:hAnsi="Calibri" w:cs="Times New Roman"/>
                <w:color w:val="000000"/>
                <w:sz w:val="16"/>
                <w:lang w:val="es-MX"/>
              </w:rPr>
            </w:pPr>
            <w:r>
              <w:rPr>
                <w:rFonts w:ascii="Calibri" w:eastAsia="Times New Roman" w:hAnsi="Calibri" w:cs="Times New Roman"/>
                <w:color w:val="000000"/>
                <w:sz w:val="16"/>
                <w:lang w:val="es-MX"/>
              </w:rPr>
              <w:t>Organismo desconcentrado</w:t>
            </w:r>
          </w:p>
          <w:p w:rsidR="00206736" w:rsidRDefault="00B12FAC" w:rsidP="00206736">
            <w:pPr>
              <w:pStyle w:val="Prrafodelista"/>
              <w:numPr>
                <w:ilvl w:val="0"/>
                <w:numId w:val="14"/>
              </w:numPr>
              <w:spacing w:after="0" w:line="360" w:lineRule="auto"/>
              <w:ind w:left="268" w:hanging="142"/>
              <w:rPr>
                <w:rFonts w:ascii="Calibri" w:eastAsia="Times New Roman" w:hAnsi="Calibri" w:cs="Times New Roman"/>
                <w:color w:val="000000"/>
                <w:sz w:val="16"/>
                <w:lang w:val="es-MX"/>
              </w:rPr>
            </w:pPr>
            <w:r w:rsidRPr="00206736">
              <w:rPr>
                <w:rFonts w:ascii="Calibri" w:eastAsia="Times New Roman" w:hAnsi="Calibri" w:cs="Times New Roman"/>
                <w:color w:val="000000"/>
                <w:sz w:val="16"/>
                <w:lang w:val="es-MX"/>
              </w:rPr>
              <w:t xml:space="preserve"> Organismo descentralizado</w:t>
            </w:r>
          </w:p>
          <w:p w:rsidR="00206736" w:rsidRDefault="00B12FAC" w:rsidP="00206736">
            <w:pPr>
              <w:pStyle w:val="Prrafodelista"/>
              <w:numPr>
                <w:ilvl w:val="0"/>
                <w:numId w:val="14"/>
              </w:numPr>
              <w:spacing w:after="0" w:line="360" w:lineRule="auto"/>
              <w:ind w:left="268" w:hanging="142"/>
              <w:rPr>
                <w:rFonts w:ascii="Calibri" w:eastAsia="Times New Roman" w:hAnsi="Calibri" w:cs="Times New Roman"/>
                <w:color w:val="000000"/>
                <w:sz w:val="16"/>
                <w:lang w:val="es-MX"/>
              </w:rPr>
            </w:pPr>
            <w:r w:rsidRPr="00206736">
              <w:rPr>
                <w:rFonts w:ascii="Calibri" w:eastAsia="Times New Roman" w:hAnsi="Calibri" w:cs="Times New Roman"/>
                <w:color w:val="000000"/>
                <w:sz w:val="16"/>
                <w:lang w:val="es-MX"/>
              </w:rPr>
              <w:t>Empresa de Participación - Estatal Mayoritaria</w:t>
            </w:r>
          </w:p>
          <w:p w:rsidR="00206736" w:rsidRDefault="00B12FAC" w:rsidP="00206736">
            <w:pPr>
              <w:pStyle w:val="Prrafodelista"/>
              <w:numPr>
                <w:ilvl w:val="0"/>
                <w:numId w:val="14"/>
              </w:numPr>
              <w:spacing w:after="0" w:line="360" w:lineRule="auto"/>
              <w:ind w:left="268" w:hanging="142"/>
              <w:rPr>
                <w:rFonts w:ascii="Calibri" w:eastAsia="Times New Roman" w:hAnsi="Calibri" w:cs="Times New Roman"/>
                <w:color w:val="000000"/>
                <w:sz w:val="16"/>
                <w:lang w:val="es-MX"/>
              </w:rPr>
            </w:pPr>
            <w:r w:rsidRPr="00206736">
              <w:rPr>
                <w:rFonts w:ascii="Calibri" w:eastAsia="Times New Roman" w:hAnsi="Calibri" w:cs="Times New Roman"/>
                <w:color w:val="000000"/>
                <w:sz w:val="16"/>
                <w:lang w:val="es-MX"/>
              </w:rPr>
              <w:t>Fideicomiso, Fondo, Mandato</w:t>
            </w:r>
          </w:p>
          <w:p w:rsidR="00206736" w:rsidRDefault="00B12FAC" w:rsidP="00206736">
            <w:pPr>
              <w:pStyle w:val="Prrafodelista"/>
              <w:numPr>
                <w:ilvl w:val="0"/>
                <w:numId w:val="14"/>
              </w:numPr>
              <w:spacing w:after="0" w:line="360" w:lineRule="auto"/>
              <w:ind w:left="268" w:hanging="142"/>
              <w:rPr>
                <w:rFonts w:ascii="Calibri" w:eastAsia="Times New Roman" w:hAnsi="Calibri" w:cs="Times New Roman"/>
                <w:color w:val="000000"/>
                <w:sz w:val="16"/>
                <w:lang w:val="es-MX"/>
              </w:rPr>
            </w:pPr>
            <w:r w:rsidRPr="00206736">
              <w:rPr>
                <w:rFonts w:ascii="Calibri" w:eastAsia="Times New Roman" w:hAnsi="Calibri" w:cs="Times New Roman"/>
                <w:color w:val="000000"/>
                <w:sz w:val="16"/>
                <w:lang w:val="es-MX"/>
              </w:rPr>
              <w:t>Órganos reguladores coordinados</w:t>
            </w:r>
          </w:p>
          <w:p w:rsidR="00206736" w:rsidRDefault="00B12FAC" w:rsidP="00206736">
            <w:pPr>
              <w:pStyle w:val="Prrafodelista"/>
              <w:numPr>
                <w:ilvl w:val="0"/>
                <w:numId w:val="14"/>
              </w:numPr>
              <w:spacing w:after="0" w:line="360" w:lineRule="auto"/>
              <w:ind w:left="268" w:hanging="142"/>
              <w:rPr>
                <w:rFonts w:ascii="Calibri" w:eastAsia="Times New Roman" w:hAnsi="Calibri" w:cs="Times New Roman"/>
                <w:color w:val="000000"/>
                <w:sz w:val="16"/>
                <w:lang w:val="es-MX"/>
              </w:rPr>
            </w:pPr>
            <w:r w:rsidRPr="00206736">
              <w:rPr>
                <w:rFonts w:ascii="Calibri" w:eastAsia="Times New Roman" w:hAnsi="Calibri" w:cs="Times New Roman"/>
                <w:color w:val="000000"/>
                <w:sz w:val="16"/>
                <w:lang w:val="es-MX"/>
              </w:rPr>
              <w:t>Empresas productivas del Estado</w:t>
            </w:r>
          </w:p>
          <w:p w:rsidR="00206736" w:rsidRDefault="00B12FAC" w:rsidP="00206736">
            <w:pPr>
              <w:pStyle w:val="Prrafodelista"/>
              <w:numPr>
                <w:ilvl w:val="0"/>
                <w:numId w:val="14"/>
              </w:numPr>
              <w:spacing w:after="0" w:line="360" w:lineRule="auto"/>
              <w:ind w:left="268" w:hanging="142"/>
              <w:rPr>
                <w:rFonts w:ascii="Calibri" w:eastAsia="Times New Roman" w:hAnsi="Calibri" w:cs="Times New Roman"/>
                <w:color w:val="000000"/>
                <w:sz w:val="16"/>
                <w:lang w:val="es-MX"/>
              </w:rPr>
            </w:pPr>
            <w:r w:rsidRPr="00206736">
              <w:rPr>
                <w:rFonts w:ascii="Calibri" w:eastAsia="Times New Roman" w:hAnsi="Calibri" w:cs="Times New Roman"/>
                <w:color w:val="000000"/>
                <w:sz w:val="16"/>
                <w:lang w:val="es-MX"/>
              </w:rPr>
              <w:t>Subsidiaria</w:t>
            </w:r>
          </w:p>
          <w:p w:rsidR="00B12FAC" w:rsidRPr="00206736" w:rsidRDefault="00B12FAC" w:rsidP="00206736">
            <w:pPr>
              <w:pStyle w:val="Prrafodelista"/>
              <w:numPr>
                <w:ilvl w:val="0"/>
                <w:numId w:val="14"/>
              </w:numPr>
              <w:spacing w:after="0" w:line="360" w:lineRule="auto"/>
              <w:ind w:left="268" w:hanging="142"/>
              <w:rPr>
                <w:rFonts w:ascii="Calibri" w:eastAsia="Times New Roman" w:hAnsi="Calibri" w:cs="Times New Roman"/>
                <w:color w:val="000000"/>
                <w:sz w:val="16"/>
                <w:lang w:val="es-MX"/>
              </w:rPr>
            </w:pPr>
            <w:r w:rsidRPr="00206736">
              <w:rPr>
                <w:rFonts w:ascii="Calibri" w:eastAsia="Times New Roman" w:hAnsi="Calibri" w:cs="Times New Roman"/>
                <w:color w:val="000000"/>
                <w:sz w:val="16"/>
                <w:lang w:val="es-MX"/>
              </w:rPr>
              <w:lastRenderedPageBreak/>
              <w:t>Filial</w:t>
            </w: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r w:rsidRPr="00B12FAC">
              <w:rPr>
                <w:rFonts w:ascii="Calibri" w:eastAsia="Times New Roman" w:hAnsi="Calibri" w:cs="Times New Roman"/>
                <w:color w:val="000000"/>
                <w:sz w:val="16"/>
              </w:rPr>
              <w:lastRenderedPageBreak/>
              <w:t>I. En el caso del Poder Ejecutivo Federal, los poderes ejecutivos de las Entidades Federativas, el Órgano Ejecutivo del Distrito Federal y los municipios:</w:t>
            </w:r>
          </w:p>
        </w:tc>
        <w:tc>
          <w:tcPr>
            <w:tcW w:w="819"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rPr>
                <w:rFonts w:ascii="Calibri" w:eastAsia="Times New Roman" w:hAnsi="Calibri" w:cs="Times New Roman"/>
                <w:color w:val="2F2F2F"/>
                <w:sz w:val="16"/>
              </w:rPr>
            </w:pPr>
            <w:r w:rsidRPr="00B12FAC">
              <w:rPr>
                <w:rFonts w:ascii="Calibri" w:eastAsia="Times New Roman" w:hAnsi="Calibri" w:cs="Times New Roman"/>
                <w:color w:val="2F2F2F"/>
                <w:sz w:val="16"/>
              </w:rPr>
              <w:t>a)    El Plan Nacional de Desarrollo, los planes estatales de desarrollo o el Programa General de Desarrollo del Distrito Federal, según corresponda;</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B12FAC" w:rsidP="002D49CD">
            <w:pPr>
              <w:spacing w:after="0" w:line="240" w:lineRule="auto"/>
              <w:jc w:val="center"/>
              <w:rPr>
                <w:rFonts w:ascii="Calibri" w:eastAsia="Times New Roman" w:hAnsi="Calibri" w:cs="Times New Roman"/>
                <w:color w:val="2F2F2F"/>
                <w:sz w:val="16"/>
              </w:rPr>
            </w:pPr>
            <w:r w:rsidRPr="00B12FAC">
              <w:rPr>
                <w:rFonts w:ascii="Calibri" w:eastAsia="Times New Roman" w:hAnsi="Calibri" w:cs="Times New Roman"/>
                <w:color w:val="2F2F2F"/>
                <w:sz w:val="16"/>
              </w:rPr>
              <w:t>Aplica</w:t>
            </w:r>
          </w:p>
        </w:tc>
        <w:tc>
          <w:tcPr>
            <w:tcW w:w="912" w:type="pct"/>
            <w:tcBorders>
              <w:top w:val="nil"/>
              <w:left w:val="nil"/>
              <w:bottom w:val="dotted" w:sz="4" w:space="0" w:color="auto"/>
              <w:right w:val="dotted" w:sz="4" w:space="0" w:color="auto"/>
            </w:tcBorders>
            <w:shd w:val="clear" w:color="auto" w:fill="auto"/>
            <w:noWrap/>
            <w:vAlign w:val="center"/>
            <w:hideMark/>
          </w:tcPr>
          <w:p w:rsidR="009E2557" w:rsidRPr="009E2557" w:rsidRDefault="002D49CD" w:rsidP="00387A7D">
            <w:pPr>
              <w:spacing w:after="0" w:line="240" w:lineRule="auto"/>
              <w:rPr>
                <w:rFonts w:ascii="Calibri" w:eastAsia="Times New Roman" w:hAnsi="Calibri" w:cs="Times New Roman"/>
                <w:b/>
                <w:color w:val="000000"/>
                <w:sz w:val="16"/>
              </w:rPr>
            </w:pPr>
            <w:r>
              <w:rPr>
                <w:rFonts w:ascii="Calibri" w:eastAsia="Times New Roman" w:hAnsi="Calibri" w:cs="Times New Roman"/>
                <w:color w:val="000000"/>
                <w:sz w:val="20"/>
                <w:szCs w:val="20"/>
              </w:rPr>
              <w:t>Dirección General de Planeación, Administración y Evaluación de SAGARHPA</w:t>
            </w:r>
          </w:p>
          <w:p w:rsidR="009E2557" w:rsidRPr="009E2557" w:rsidRDefault="009E2557" w:rsidP="00387A7D">
            <w:pPr>
              <w:spacing w:after="0" w:line="240" w:lineRule="auto"/>
              <w:rPr>
                <w:rFonts w:ascii="Calibri" w:eastAsia="Times New Roman" w:hAnsi="Calibri" w:cs="Times New Roman"/>
                <w:b/>
                <w:color w:val="000000"/>
                <w:sz w:val="16"/>
              </w:rPr>
            </w:pPr>
          </w:p>
        </w:tc>
      </w:tr>
      <w:tr w:rsidR="00B12FAC" w:rsidRPr="00B12FAC" w:rsidTr="00B12FAC">
        <w:trPr>
          <w:trHeight w:val="600"/>
          <w:jc w:val="center"/>
        </w:trPr>
        <w:tc>
          <w:tcPr>
            <w:tcW w:w="325"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proofErr w:type="gramStart"/>
            <w:r w:rsidRPr="00B12FAC">
              <w:rPr>
                <w:rFonts w:ascii="Calibri" w:eastAsia="Times New Roman" w:hAnsi="Calibri" w:cs="Times New Roman"/>
                <w:color w:val="000000"/>
                <w:sz w:val="16"/>
              </w:rPr>
              <w:t>I.</w:t>
            </w:r>
            <w:proofErr w:type="gramEnd"/>
            <w:r w:rsidRPr="00B12FAC">
              <w:rPr>
                <w:rFonts w:ascii="Calibri" w:eastAsia="Times New Roman" w:hAnsi="Calibri" w:cs="Times New Roman"/>
                <w:color w:val="000000"/>
                <w:sz w:val="16"/>
              </w:rPr>
              <w:br/>
              <w:t>…</w:t>
            </w:r>
          </w:p>
        </w:tc>
        <w:tc>
          <w:tcPr>
            <w:tcW w:w="819" w:type="pct"/>
            <w:tcBorders>
              <w:top w:val="nil"/>
              <w:left w:val="nil"/>
              <w:bottom w:val="dotted" w:sz="4" w:space="0" w:color="auto"/>
              <w:right w:val="dotted" w:sz="4" w:space="0" w:color="auto"/>
            </w:tcBorders>
            <w:shd w:val="clear" w:color="auto" w:fill="auto"/>
            <w:vAlign w:val="center"/>
            <w:hideMark/>
          </w:tcPr>
          <w:p w:rsidR="00B12FAC" w:rsidRPr="00FE3426" w:rsidRDefault="00B12FAC" w:rsidP="00B12FAC">
            <w:pPr>
              <w:spacing w:after="0" w:line="240" w:lineRule="auto"/>
              <w:rPr>
                <w:rFonts w:ascii="Calibri" w:eastAsia="Times New Roman" w:hAnsi="Calibri" w:cs="Times New Roman"/>
                <w:color w:val="2F2F2F"/>
                <w:sz w:val="16"/>
              </w:rPr>
            </w:pPr>
            <w:r w:rsidRPr="00FE3426">
              <w:rPr>
                <w:rFonts w:ascii="Calibri" w:eastAsia="Times New Roman" w:hAnsi="Calibri" w:cs="Times New Roman"/>
                <w:color w:val="2F2F2F"/>
                <w:sz w:val="16"/>
              </w:rPr>
              <w:t>b)    El presupuesto de egresos y las fórmulas de distribución de los recursos otorgados;</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B12FAC" w:rsidP="002D49CD">
            <w:pPr>
              <w:spacing w:after="0" w:line="240" w:lineRule="auto"/>
              <w:jc w:val="center"/>
              <w:rPr>
                <w:rFonts w:ascii="Calibri" w:eastAsia="Times New Roman" w:hAnsi="Calibri" w:cs="Times New Roman"/>
                <w:color w:val="2F2F2F"/>
                <w:sz w:val="16"/>
              </w:rPr>
            </w:pPr>
            <w:r w:rsidRPr="00B12FAC">
              <w:rPr>
                <w:rFonts w:ascii="Calibri" w:eastAsia="Times New Roman" w:hAnsi="Calibri" w:cs="Times New Roman"/>
                <w:color w:val="2F2F2F"/>
                <w:sz w:val="16"/>
              </w:rPr>
              <w:t>Aplica</w:t>
            </w:r>
          </w:p>
        </w:tc>
        <w:tc>
          <w:tcPr>
            <w:tcW w:w="912" w:type="pct"/>
            <w:tcBorders>
              <w:top w:val="nil"/>
              <w:left w:val="nil"/>
              <w:bottom w:val="dotted" w:sz="4" w:space="0" w:color="auto"/>
              <w:right w:val="dotted" w:sz="4" w:space="0" w:color="auto"/>
            </w:tcBorders>
            <w:shd w:val="clear" w:color="auto" w:fill="auto"/>
            <w:noWrap/>
            <w:vAlign w:val="bottom"/>
            <w:hideMark/>
          </w:tcPr>
          <w:p w:rsidR="00B12FAC" w:rsidRPr="009E2557" w:rsidRDefault="002D49CD" w:rsidP="009E2557">
            <w:pPr>
              <w:spacing w:after="0" w:line="240" w:lineRule="auto"/>
              <w:jc w:val="center"/>
              <w:rPr>
                <w:rFonts w:ascii="Calibri" w:eastAsia="Times New Roman" w:hAnsi="Calibri" w:cs="Times New Roman"/>
                <w:b/>
                <w:color w:val="000000"/>
                <w:sz w:val="16"/>
              </w:rPr>
            </w:pPr>
            <w:r>
              <w:rPr>
                <w:rFonts w:ascii="Calibri" w:eastAsia="Times New Roman" w:hAnsi="Calibri" w:cs="Times New Roman"/>
                <w:color w:val="000000"/>
                <w:sz w:val="20"/>
                <w:szCs w:val="20"/>
              </w:rPr>
              <w:t>Dirección General de Planeación, Administración y Evaluación de SAGARHPA</w:t>
            </w:r>
          </w:p>
        </w:tc>
      </w:tr>
      <w:tr w:rsidR="00B12FAC" w:rsidRPr="00B12FAC" w:rsidTr="00B12FAC">
        <w:trPr>
          <w:trHeight w:val="1200"/>
          <w:jc w:val="center"/>
        </w:trPr>
        <w:tc>
          <w:tcPr>
            <w:tcW w:w="325"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proofErr w:type="gramStart"/>
            <w:r w:rsidRPr="00B12FAC">
              <w:rPr>
                <w:rFonts w:ascii="Calibri" w:eastAsia="Times New Roman" w:hAnsi="Calibri" w:cs="Times New Roman"/>
                <w:color w:val="000000"/>
                <w:sz w:val="16"/>
              </w:rPr>
              <w:t>I.</w:t>
            </w:r>
            <w:proofErr w:type="gramEnd"/>
            <w:r w:rsidRPr="00B12FAC">
              <w:rPr>
                <w:rFonts w:ascii="Calibri" w:eastAsia="Times New Roman" w:hAnsi="Calibri" w:cs="Times New Roman"/>
                <w:color w:val="000000"/>
                <w:sz w:val="16"/>
              </w:rPr>
              <w:br/>
              <w:t>…</w:t>
            </w:r>
          </w:p>
        </w:tc>
        <w:tc>
          <w:tcPr>
            <w:tcW w:w="819"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rPr>
                <w:rFonts w:ascii="Calibri" w:eastAsia="Times New Roman" w:hAnsi="Calibri" w:cs="Times New Roman"/>
                <w:color w:val="2F2F2F"/>
                <w:sz w:val="16"/>
              </w:rPr>
            </w:pPr>
            <w:r w:rsidRPr="00FE3426">
              <w:rPr>
                <w:rFonts w:ascii="Calibri" w:eastAsia="Times New Roman" w:hAnsi="Calibri" w:cs="Times New Roman"/>
                <w:color w:val="2F2F2F"/>
                <w:sz w:val="16"/>
              </w:rPr>
              <w:t>c)     El listado de expropiaciones decretadas y ejecutadas que incluya, cuando menos, la fecha de expropiación, el domicilio y la causa de utilidad pública y las ocupaciones superficiales;</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2D49CD" w:rsidP="002D49CD">
            <w:pPr>
              <w:spacing w:after="0" w:line="240" w:lineRule="auto"/>
              <w:jc w:val="center"/>
              <w:rPr>
                <w:rFonts w:ascii="Calibri" w:eastAsia="Times New Roman" w:hAnsi="Calibri" w:cs="Times New Roman"/>
                <w:color w:val="2F2F2F"/>
                <w:sz w:val="16"/>
              </w:rPr>
            </w:pPr>
            <w:r>
              <w:rPr>
                <w:rFonts w:ascii="Calibri" w:eastAsia="Times New Roman" w:hAnsi="Calibri" w:cs="Times New Roman"/>
                <w:color w:val="2F2F2F"/>
                <w:sz w:val="16"/>
              </w:rPr>
              <w:t xml:space="preserve">No </w:t>
            </w:r>
            <w:r w:rsidR="00B12FAC" w:rsidRPr="00B12FAC">
              <w:rPr>
                <w:rFonts w:ascii="Calibri" w:eastAsia="Times New Roman" w:hAnsi="Calibri" w:cs="Times New Roman"/>
                <w:color w:val="2F2F2F"/>
                <w:sz w:val="16"/>
              </w:rPr>
              <w:t>Aplica</w:t>
            </w:r>
          </w:p>
        </w:tc>
        <w:tc>
          <w:tcPr>
            <w:tcW w:w="912" w:type="pct"/>
            <w:tcBorders>
              <w:top w:val="nil"/>
              <w:left w:val="nil"/>
              <w:bottom w:val="dotted" w:sz="4" w:space="0" w:color="auto"/>
              <w:right w:val="dotted" w:sz="4" w:space="0" w:color="auto"/>
            </w:tcBorders>
            <w:shd w:val="clear" w:color="auto" w:fill="auto"/>
            <w:noWrap/>
            <w:vAlign w:val="bottom"/>
            <w:hideMark/>
          </w:tcPr>
          <w:p w:rsidR="00B12FAC" w:rsidRPr="009E2557" w:rsidRDefault="002D49CD" w:rsidP="002D49CD">
            <w:pPr>
              <w:spacing w:after="0" w:line="240" w:lineRule="auto"/>
              <w:rPr>
                <w:rFonts w:ascii="Calibri" w:eastAsia="Times New Roman" w:hAnsi="Calibri" w:cs="Times New Roman"/>
                <w:b/>
                <w:color w:val="000000"/>
                <w:sz w:val="16"/>
              </w:rPr>
            </w:pPr>
            <w:r>
              <w:rPr>
                <w:rFonts w:ascii="Calibri" w:eastAsia="Times New Roman" w:hAnsi="Calibri" w:cs="Times New Roman"/>
                <w:color w:val="000000"/>
                <w:sz w:val="20"/>
                <w:szCs w:val="20"/>
              </w:rPr>
              <w:t>Dirección General de Planeación, Administración y Evaluación de SAGARHPA</w:t>
            </w:r>
          </w:p>
        </w:tc>
      </w:tr>
      <w:tr w:rsidR="00B12FAC" w:rsidRPr="00B12FAC" w:rsidTr="00393B20">
        <w:trPr>
          <w:trHeight w:val="1800"/>
          <w:jc w:val="center"/>
        </w:trPr>
        <w:tc>
          <w:tcPr>
            <w:tcW w:w="325"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proofErr w:type="gramStart"/>
            <w:r w:rsidRPr="00B12FAC">
              <w:rPr>
                <w:rFonts w:ascii="Calibri" w:eastAsia="Times New Roman" w:hAnsi="Calibri" w:cs="Times New Roman"/>
                <w:color w:val="000000"/>
                <w:sz w:val="16"/>
              </w:rPr>
              <w:t>I.</w:t>
            </w:r>
            <w:proofErr w:type="gramEnd"/>
            <w:r w:rsidRPr="00B12FAC">
              <w:rPr>
                <w:rFonts w:ascii="Calibri" w:eastAsia="Times New Roman" w:hAnsi="Calibri" w:cs="Times New Roman"/>
                <w:color w:val="000000"/>
                <w:sz w:val="16"/>
              </w:rPr>
              <w:br/>
              <w:t>…</w:t>
            </w:r>
          </w:p>
        </w:tc>
        <w:tc>
          <w:tcPr>
            <w:tcW w:w="819" w:type="pct"/>
            <w:tcBorders>
              <w:top w:val="nil"/>
              <w:left w:val="nil"/>
              <w:bottom w:val="dotted" w:sz="4" w:space="0" w:color="auto"/>
              <w:right w:val="dotted" w:sz="4" w:space="0" w:color="auto"/>
            </w:tcBorders>
            <w:shd w:val="clear" w:color="auto" w:fill="auto"/>
            <w:vAlign w:val="center"/>
            <w:hideMark/>
          </w:tcPr>
          <w:p w:rsidR="00B12FAC" w:rsidRPr="00FE3426" w:rsidRDefault="00B12FAC" w:rsidP="00B12FAC">
            <w:pPr>
              <w:spacing w:after="0" w:line="240" w:lineRule="auto"/>
              <w:rPr>
                <w:rFonts w:ascii="Calibri" w:eastAsia="Times New Roman" w:hAnsi="Calibri" w:cs="Times New Roman"/>
                <w:color w:val="2F2F2F"/>
                <w:sz w:val="16"/>
              </w:rPr>
            </w:pPr>
            <w:r w:rsidRPr="00FE3426">
              <w:rPr>
                <w:rFonts w:ascii="Calibri" w:eastAsia="Times New Roman" w:hAnsi="Calibri" w:cs="Times New Roman"/>
                <w:color w:val="2F2F2F"/>
                <w:sz w:val="16"/>
              </w:rPr>
              <w:t>d)    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FE3426" w:rsidP="00AF60E7">
            <w:pPr>
              <w:spacing w:after="0" w:line="240" w:lineRule="auto"/>
              <w:jc w:val="center"/>
              <w:rPr>
                <w:rFonts w:ascii="Calibri" w:eastAsia="Times New Roman" w:hAnsi="Calibri" w:cs="Times New Roman"/>
                <w:color w:val="2F2F2F"/>
                <w:sz w:val="16"/>
              </w:rPr>
            </w:pPr>
            <w:r>
              <w:rPr>
                <w:rFonts w:ascii="Calibri" w:eastAsia="Times New Roman" w:hAnsi="Calibri" w:cs="Times New Roman"/>
                <w:color w:val="2F2F2F"/>
                <w:sz w:val="16"/>
              </w:rPr>
              <w:t>N</w:t>
            </w:r>
            <w:r w:rsidR="00AF60E7">
              <w:rPr>
                <w:rFonts w:ascii="Calibri" w:eastAsia="Times New Roman" w:hAnsi="Calibri" w:cs="Times New Roman"/>
                <w:color w:val="2F2F2F"/>
                <w:sz w:val="16"/>
              </w:rPr>
              <w:t>o</w:t>
            </w:r>
            <w:r>
              <w:rPr>
                <w:rFonts w:ascii="Calibri" w:eastAsia="Times New Roman" w:hAnsi="Calibri" w:cs="Times New Roman"/>
                <w:color w:val="2F2F2F"/>
                <w:sz w:val="16"/>
              </w:rPr>
              <w:t xml:space="preserve"> </w:t>
            </w:r>
            <w:r w:rsidR="00B12FAC" w:rsidRPr="00B12FAC">
              <w:rPr>
                <w:rFonts w:ascii="Calibri" w:eastAsia="Times New Roman" w:hAnsi="Calibri" w:cs="Times New Roman"/>
                <w:color w:val="2F2F2F"/>
                <w:sz w:val="16"/>
              </w:rPr>
              <w:t>Aplica</w:t>
            </w:r>
          </w:p>
        </w:tc>
        <w:tc>
          <w:tcPr>
            <w:tcW w:w="912" w:type="pct"/>
            <w:tcBorders>
              <w:top w:val="nil"/>
              <w:left w:val="nil"/>
              <w:bottom w:val="dotted" w:sz="4" w:space="0" w:color="auto"/>
              <w:right w:val="dotted" w:sz="4" w:space="0" w:color="auto"/>
            </w:tcBorders>
            <w:shd w:val="clear" w:color="auto" w:fill="auto"/>
            <w:noWrap/>
            <w:vAlign w:val="center"/>
            <w:hideMark/>
          </w:tcPr>
          <w:p w:rsidR="006B4A26" w:rsidRPr="009E2557" w:rsidRDefault="00AF60E7" w:rsidP="00393B20">
            <w:pPr>
              <w:spacing w:after="0" w:line="240" w:lineRule="auto"/>
              <w:rPr>
                <w:rFonts w:ascii="Calibri" w:eastAsia="Times New Roman" w:hAnsi="Calibri" w:cs="Times New Roman"/>
                <w:b/>
                <w:color w:val="000000"/>
                <w:sz w:val="16"/>
              </w:rPr>
            </w:pPr>
            <w:r>
              <w:rPr>
                <w:rFonts w:ascii="Calibri" w:eastAsia="Times New Roman" w:hAnsi="Calibri" w:cs="Times New Roman"/>
                <w:color w:val="000000"/>
                <w:sz w:val="20"/>
                <w:szCs w:val="20"/>
              </w:rPr>
              <w:t>No aplica, toda vez que las facultades de la SAGARHPA se limitan a las establecidas en el Artículo 31 de la Ley Orgánica del Poder Ejecutivo del Estado de Sonora.</w:t>
            </w:r>
          </w:p>
          <w:p w:rsidR="00B12FAC" w:rsidRPr="009E2557" w:rsidRDefault="00B12FAC" w:rsidP="00393B20">
            <w:pPr>
              <w:spacing w:after="0" w:line="240" w:lineRule="auto"/>
              <w:rPr>
                <w:rFonts w:ascii="Calibri" w:eastAsia="Times New Roman" w:hAnsi="Calibri" w:cs="Times New Roman"/>
                <w:b/>
                <w:color w:val="000000"/>
                <w:sz w:val="16"/>
              </w:rPr>
            </w:pPr>
          </w:p>
        </w:tc>
      </w:tr>
      <w:tr w:rsidR="00B12FAC" w:rsidRPr="00B12FAC" w:rsidTr="00393B20">
        <w:trPr>
          <w:trHeight w:val="1500"/>
          <w:jc w:val="center"/>
        </w:trPr>
        <w:tc>
          <w:tcPr>
            <w:tcW w:w="325"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proofErr w:type="gramStart"/>
            <w:r w:rsidRPr="00B12FAC">
              <w:rPr>
                <w:rFonts w:ascii="Calibri" w:eastAsia="Times New Roman" w:hAnsi="Calibri" w:cs="Times New Roman"/>
                <w:color w:val="000000"/>
                <w:sz w:val="16"/>
              </w:rPr>
              <w:t>I.</w:t>
            </w:r>
            <w:proofErr w:type="gramEnd"/>
            <w:r w:rsidRPr="00B12FAC">
              <w:rPr>
                <w:rFonts w:ascii="Calibri" w:eastAsia="Times New Roman" w:hAnsi="Calibri" w:cs="Times New Roman"/>
                <w:color w:val="000000"/>
                <w:sz w:val="16"/>
              </w:rPr>
              <w:br/>
              <w:t>…</w:t>
            </w:r>
          </w:p>
        </w:tc>
        <w:tc>
          <w:tcPr>
            <w:tcW w:w="819"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rPr>
                <w:rFonts w:ascii="Calibri" w:eastAsia="Times New Roman" w:hAnsi="Calibri" w:cs="Times New Roman"/>
                <w:color w:val="2F2F2F"/>
                <w:sz w:val="16"/>
              </w:rPr>
            </w:pPr>
            <w:r w:rsidRPr="00B12FAC">
              <w:rPr>
                <w:rFonts w:ascii="Calibri" w:eastAsia="Times New Roman" w:hAnsi="Calibri" w:cs="Times New Roman"/>
                <w:color w:val="2F2F2F"/>
                <w:sz w:val="16"/>
              </w:rPr>
              <w:t>e)    Los nombres de las personas a quienes se les habilitó para ejercer como corredores y notarios públicos, así como sus datos de contacto, la información relacionada con el proceso de otorgamiento de la patente y las sanciones que se les hubieran aplicado;</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393B20" w:rsidP="00393B20">
            <w:pPr>
              <w:spacing w:after="0" w:line="240" w:lineRule="auto"/>
              <w:jc w:val="center"/>
              <w:rPr>
                <w:rFonts w:ascii="Calibri" w:eastAsia="Times New Roman" w:hAnsi="Calibri" w:cs="Times New Roman"/>
                <w:color w:val="2F2F2F"/>
                <w:sz w:val="16"/>
              </w:rPr>
            </w:pPr>
            <w:r>
              <w:rPr>
                <w:rFonts w:ascii="Calibri" w:eastAsia="Times New Roman" w:hAnsi="Calibri" w:cs="Times New Roman"/>
                <w:color w:val="2F2F2F"/>
                <w:sz w:val="16"/>
              </w:rPr>
              <w:t xml:space="preserve">No </w:t>
            </w:r>
            <w:r w:rsidR="00B12FAC" w:rsidRPr="00B12FAC">
              <w:rPr>
                <w:rFonts w:ascii="Calibri" w:eastAsia="Times New Roman" w:hAnsi="Calibri" w:cs="Times New Roman"/>
                <w:color w:val="2F2F2F"/>
                <w:sz w:val="16"/>
              </w:rPr>
              <w:t>Aplica</w:t>
            </w:r>
          </w:p>
        </w:tc>
        <w:tc>
          <w:tcPr>
            <w:tcW w:w="912" w:type="pct"/>
            <w:tcBorders>
              <w:top w:val="nil"/>
              <w:left w:val="nil"/>
              <w:bottom w:val="dotted" w:sz="4" w:space="0" w:color="auto"/>
              <w:right w:val="dotted" w:sz="4" w:space="0" w:color="auto"/>
            </w:tcBorders>
            <w:shd w:val="clear" w:color="auto" w:fill="auto"/>
            <w:noWrap/>
            <w:vAlign w:val="center"/>
            <w:hideMark/>
          </w:tcPr>
          <w:p w:rsidR="006B4A26" w:rsidRPr="009E2557" w:rsidRDefault="00A71351" w:rsidP="00393B20">
            <w:pPr>
              <w:spacing w:after="0" w:line="240" w:lineRule="auto"/>
              <w:rPr>
                <w:rFonts w:ascii="Calibri" w:eastAsia="Times New Roman" w:hAnsi="Calibri" w:cs="Times New Roman"/>
                <w:b/>
                <w:color w:val="000000"/>
                <w:sz w:val="16"/>
              </w:rPr>
            </w:pPr>
            <w:r>
              <w:rPr>
                <w:rFonts w:ascii="Calibri" w:eastAsia="Times New Roman" w:hAnsi="Calibri" w:cs="Times New Roman"/>
                <w:color w:val="000000"/>
                <w:sz w:val="20"/>
                <w:szCs w:val="20"/>
              </w:rPr>
              <w:t>No aplica, toda vez que las facultades de la SAGARHPA se limitan a las establecidas en el Artículo 31 de la Ley Orgánica del Poder Ejecutivo del Estado de Sonora.</w:t>
            </w:r>
          </w:p>
        </w:tc>
      </w:tr>
      <w:tr w:rsidR="00B12FAC" w:rsidRPr="00B12FAC" w:rsidTr="00B12FAC">
        <w:trPr>
          <w:trHeight w:val="1200"/>
          <w:jc w:val="center"/>
        </w:trPr>
        <w:tc>
          <w:tcPr>
            <w:tcW w:w="325"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proofErr w:type="gramStart"/>
            <w:r w:rsidRPr="00B12FAC">
              <w:rPr>
                <w:rFonts w:ascii="Calibri" w:eastAsia="Times New Roman" w:hAnsi="Calibri" w:cs="Times New Roman"/>
                <w:color w:val="000000"/>
                <w:sz w:val="16"/>
              </w:rPr>
              <w:t>I.</w:t>
            </w:r>
            <w:proofErr w:type="gramEnd"/>
            <w:r w:rsidRPr="00B12FAC">
              <w:rPr>
                <w:rFonts w:ascii="Calibri" w:eastAsia="Times New Roman" w:hAnsi="Calibri" w:cs="Times New Roman"/>
                <w:color w:val="000000"/>
                <w:sz w:val="16"/>
              </w:rPr>
              <w:br/>
              <w:t>…</w:t>
            </w:r>
          </w:p>
        </w:tc>
        <w:tc>
          <w:tcPr>
            <w:tcW w:w="819"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rPr>
                <w:rFonts w:ascii="Calibri" w:eastAsia="Times New Roman" w:hAnsi="Calibri" w:cs="Times New Roman"/>
                <w:color w:val="2F2F2F"/>
                <w:sz w:val="16"/>
              </w:rPr>
            </w:pPr>
            <w:r w:rsidRPr="00B12FAC">
              <w:rPr>
                <w:rFonts w:ascii="Calibri" w:eastAsia="Times New Roman" w:hAnsi="Calibri" w:cs="Times New Roman"/>
                <w:color w:val="2F2F2F"/>
                <w:sz w:val="16"/>
              </w:rPr>
              <w:t>f)     La información detallada que contengan los planes de desarrollo urbano, ordenamiento territorial y ecológico, los tipos y usos de suelo, licencias de uso y construcción otorgadas por los gobiernos municipales, y</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393B20" w:rsidP="00393B20">
            <w:pPr>
              <w:spacing w:after="0" w:line="240" w:lineRule="auto"/>
              <w:jc w:val="center"/>
              <w:rPr>
                <w:rFonts w:ascii="Calibri" w:eastAsia="Times New Roman" w:hAnsi="Calibri" w:cs="Times New Roman"/>
                <w:color w:val="2F2F2F"/>
                <w:sz w:val="16"/>
              </w:rPr>
            </w:pPr>
            <w:r>
              <w:rPr>
                <w:rFonts w:ascii="Calibri" w:eastAsia="Times New Roman" w:hAnsi="Calibri" w:cs="Times New Roman"/>
                <w:color w:val="2F2F2F"/>
                <w:sz w:val="16"/>
              </w:rPr>
              <w:t xml:space="preserve">No </w:t>
            </w:r>
            <w:r w:rsidR="00B12FAC" w:rsidRPr="00B12FAC">
              <w:rPr>
                <w:rFonts w:ascii="Calibri" w:eastAsia="Times New Roman" w:hAnsi="Calibri" w:cs="Times New Roman"/>
                <w:color w:val="2F2F2F"/>
                <w:sz w:val="16"/>
              </w:rPr>
              <w:t>Aplica</w:t>
            </w:r>
          </w:p>
        </w:tc>
        <w:tc>
          <w:tcPr>
            <w:tcW w:w="912" w:type="pct"/>
            <w:tcBorders>
              <w:top w:val="nil"/>
              <w:left w:val="nil"/>
              <w:bottom w:val="dotted" w:sz="4" w:space="0" w:color="auto"/>
              <w:right w:val="dotted" w:sz="4" w:space="0" w:color="auto"/>
            </w:tcBorders>
            <w:shd w:val="clear" w:color="auto" w:fill="auto"/>
            <w:noWrap/>
            <w:vAlign w:val="bottom"/>
            <w:hideMark/>
          </w:tcPr>
          <w:p w:rsidR="006B4A26" w:rsidRPr="009E2557" w:rsidRDefault="00A71351" w:rsidP="00393B20">
            <w:pPr>
              <w:spacing w:after="0" w:line="240" w:lineRule="auto"/>
              <w:jc w:val="center"/>
              <w:rPr>
                <w:rFonts w:ascii="Calibri" w:eastAsia="Times New Roman" w:hAnsi="Calibri" w:cs="Times New Roman"/>
                <w:b/>
                <w:color w:val="000000"/>
                <w:sz w:val="16"/>
              </w:rPr>
            </w:pPr>
            <w:r>
              <w:rPr>
                <w:rFonts w:ascii="Calibri" w:eastAsia="Times New Roman" w:hAnsi="Calibri" w:cs="Times New Roman"/>
                <w:color w:val="000000"/>
                <w:sz w:val="20"/>
                <w:szCs w:val="20"/>
              </w:rPr>
              <w:t>No aplica, toda vez que las facultades de la SAGARHPA se limitan a las establecidas en el Artículo 31 de la Ley Orgánica del Poder Ejecutivo del Estado de Sonora.</w:t>
            </w:r>
            <w:r w:rsidR="00393B20" w:rsidRPr="009E2557">
              <w:rPr>
                <w:rFonts w:ascii="Calibri" w:eastAsia="Times New Roman" w:hAnsi="Calibri" w:cs="Times New Roman"/>
                <w:b/>
                <w:color w:val="000000"/>
                <w:sz w:val="16"/>
              </w:rPr>
              <w:t xml:space="preserve"> </w:t>
            </w:r>
          </w:p>
        </w:tc>
      </w:tr>
      <w:tr w:rsidR="00B12FAC" w:rsidRPr="00B12FAC" w:rsidTr="00BF050A">
        <w:trPr>
          <w:trHeight w:val="2100"/>
          <w:jc w:val="center"/>
        </w:trPr>
        <w:tc>
          <w:tcPr>
            <w:tcW w:w="325"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proofErr w:type="gramStart"/>
            <w:r w:rsidRPr="00B12FAC">
              <w:rPr>
                <w:rFonts w:ascii="Calibri" w:eastAsia="Times New Roman" w:hAnsi="Calibri" w:cs="Times New Roman"/>
                <w:color w:val="000000"/>
                <w:sz w:val="16"/>
              </w:rPr>
              <w:t>I.</w:t>
            </w:r>
            <w:proofErr w:type="gramEnd"/>
            <w:r w:rsidRPr="00B12FAC">
              <w:rPr>
                <w:rFonts w:ascii="Calibri" w:eastAsia="Times New Roman" w:hAnsi="Calibri" w:cs="Times New Roman"/>
                <w:color w:val="000000"/>
                <w:sz w:val="16"/>
              </w:rPr>
              <w:br/>
              <w:t>…</w:t>
            </w:r>
          </w:p>
        </w:tc>
        <w:tc>
          <w:tcPr>
            <w:tcW w:w="819" w:type="pct"/>
            <w:tcBorders>
              <w:top w:val="nil"/>
              <w:left w:val="nil"/>
              <w:bottom w:val="dotted" w:sz="4" w:space="0" w:color="auto"/>
              <w:right w:val="dotted" w:sz="4" w:space="0" w:color="auto"/>
            </w:tcBorders>
            <w:shd w:val="clear" w:color="auto" w:fill="auto"/>
            <w:vAlign w:val="center"/>
            <w:hideMark/>
          </w:tcPr>
          <w:p w:rsidR="00B12FAC" w:rsidRPr="00FE3426" w:rsidRDefault="00B12FAC" w:rsidP="00B12FAC">
            <w:pPr>
              <w:spacing w:after="0" w:line="240" w:lineRule="auto"/>
              <w:rPr>
                <w:rFonts w:ascii="Calibri" w:eastAsia="Times New Roman" w:hAnsi="Calibri" w:cs="Times New Roman"/>
                <w:color w:val="2F2F2F"/>
                <w:sz w:val="16"/>
              </w:rPr>
            </w:pPr>
            <w:r w:rsidRPr="00FE3426">
              <w:rPr>
                <w:rFonts w:ascii="Calibri" w:eastAsia="Times New Roman" w:hAnsi="Calibri" w:cs="Times New Roman"/>
                <w:color w:val="2F2F2F"/>
                <w:sz w:val="16"/>
              </w:rPr>
              <w:t>g)    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393B20" w:rsidP="00393B20">
            <w:pPr>
              <w:spacing w:after="0" w:line="240" w:lineRule="auto"/>
              <w:jc w:val="center"/>
              <w:rPr>
                <w:rFonts w:ascii="Calibri" w:eastAsia="Times New Roman" w:hAnsi="Calibri" w:cs="Times New Roman"/>
                <w:color w:val="2F2F2F"/>
                <w:sz w:val="16"/>
              </w:rPr>
            </w:pPr>
            <w:r>
              <w:rPr>
                <w:rFonts w:ascii="Calibri" w:eastAsia="Times New Roman" w:hAnsi="Calibri" w:cs="Times New Roman"/>
                <w:color w:val="2F2F2F"/>
                <w:sz w:val="16"/>
              </w:rPr>
              <w:t xml:space="preserve">No </w:t>
            </w:r>
            <w:r w:rsidR="00B12FAC" w:rsidRPr="00B12FAC">
              <w:rPr>
                <w:rFonts w:ascii="Calibri" w:eastAsia="Times New Roman" w:hAnsi="Calibri" w:cs="Times New Roman"/>
                <w:color w:val="2F2F2F"/>
                <w:sz w:val="16"/>
              </w:rPr>
              <w:t>Aplica</w:t>
            </w:r>
          </w:p>
        </w:tc>
        <w:tc>
          <w:tcPr>
            <w:tcW w:w="912" w:type="pct"/>
            <w:tcBorders>
              <w:top w:val="nil"/>
              <w:left w:val="nil"/>
              <w:bottom w:val="dotted" w:sz="4" w:space="0" w:color="auto"/>
              <w:right w:val="dotted" w:sz="4" w:space="0" w:color="auto"/>
            </w:tcBorders>
            <w:shd w:val="clear" w:color="auto" w:fill="auto"/>
            <w:noWrap/>
            <w:vAlign w:val="center"/>
            <w:hideMark/>
          </w:tcPr>
          <w:p w:rsidR="006B4A26" w:rsidRPr="00BF050A" w:rsidRDefault="00A71351" w:rsidP="00BF050A">
            <w:pPr>
              <w:spacing w:after="0" w:line="240" w:lineRule="auto"/>
              <w:rPr>
                <w:rFonts w:ascii="Calibri" w:eastAsia="Times New Roman" w:hAnsi="Calibri" w:cs="Times New Roman"/>
                <w:color w:val="2F2F2F"/>
                <w:sz w:val="16"/>
              </w:rPr>
            </w:pPr>
            <w:r w:rsidRPr="00BF050A">
              <w:rPr>
                <w:rFonts w:ascii="Calibri" w:eastAsia="Times New Roman" w:hAnsi="Calibri" w:cs="Times New Roman"/>
                <w:color w:val="2F2F2F"/>
                <w:sz w:val="16"/>
              </w:rPr>
              <w:t>No aplica, toda vez que las facultades de la SAGARHPA se limitan a las establecidas en el Artículo 31 de la Ley Orgánica del Poder Ejecutivo del Estado de Sonora.</w:t>
            </w:r>
          </w:p>
        </w:tc>
      </w:tr>
      <w:tr w:rsidR="00B12FAC" w:rsidRPr="00B12FAC" w:rsidTr="00BF050A">
        <w:trPr>
          <w:trHeight w:val="900"/>
          <w:jc w:val="center"/>
        </w:trPr>
        <w:tc>
          <w:tcPr>
            <w:tcW w:w="325"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r w:rsidRPr="00B12FAC">
              <w:rPr>
                <w:rFonts w:ascii="Calibri" w:eastAsia="Times New Roman" w:hAnsi="Calibri" w:cs="Times New Roman"/>
                <w:color w:val="000000"/>
                <w:sz w:val="16"/>
              </w:rPr>
              <w:t>II. Adicionalmente, en el caso de los municipios:</w:t>
            </w:r>
          </w:p>
        </w:tc>
        <w:tc>
          <w:tcPr>
            <w:tcW w:w="819"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rPr>
                <w:rFonts w:ascii="Calibri" w:eastAsia="Times New Roman" w:hAnsi="Calibri" w:cs="Times New Roman"/>
                <w:color w:val="2F2F2F"/>
                <w:sz w:val="16"/>
              </w:rPr>
            </w:pPr>
            <w:r w:rsidRPr="00B12FAC">
              <w:rPr>
                <w:rFonts w:ascii="Calibri" w:eastAsia="Times New Roman" w:hAnsi="Calibri" w:cs="Times New Roman"/>
                <w:color w:val="2F2F2F"/>
                <w:sz w:val="16"/>
              </w:rPr>
              <w:t>a)    El contenido de las gacetas municipales, las cuales deberán comprender los resolutivos y acuerdos aprobados por los ayuntamientos, y</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393B20" w:rsidP="00393B20">
            <w:pPr>
              <w:spacing w:after="0" w:line="240" w:lineRule="auto"/>
              <w:jc w:val="center"/>
              <w:rPr>
                <w:rFonts w:ascii="Calibri" w:eastAsia="Times New Roman" w:hAnsi="Calibri" w:cs="Times New Roman"/>
                <w:color w:val="2F2F2F"/>
                <w:sz w:val="16"/>
              </w:rPr>
            </w:pPr>
            <w:r>
              <w:rPr>
                <w:rFonts w:ascii="Calibri" w:eastAsia="Times New Roman" w:hAnsi="Calibri" w:cs="Times New Roman"/>
                <w:color w:val="2F2F2F"/>
                <w:sz w:val="16"/>
              </w:rPr>
              <w:t xml:space="preserve">No </w:t>
            </w:r>
            <w:r w:rsidR="00B12FAC" w:rsidRPr="00B12FAC">
              <w:rPr>
                <w:rFonts w:ascii="Calibri" w:eastAsia="Times New Roman" w:hAnsi="Calibri" w:cs="Times New Roman"/>
                <w:color w:val="2F2F2F"/>
                <w:sz w:val="16"/>
              </w:rPr>
              <w:t>Aplica</w:t>
            </w:r>
          </w:p>
        </w:tc>
        <w:tc>
          <w:tcPr>
            <w:tcW w:w="912" w:type="pct"/>
            <w:tcBorders>
              <w:top w:val="nil"/>
              <w:left w:val="nil"/>
              <w:bottom w:val="dotted" w:sz="4" w:space="0" w:color="auto"/>
              <w:right w:val="dotted" w:sz="4" w:space="0" w:color="auto"/>
            </w:tcBorders>
            <w:shd w:val="clear" w:color="auto" w:fill="auto"/>
            <w:noWrap/>
            <w:vAlign w:val="center"/>
            <w:hideMark/>
          </w:tcPr>
          <w:p w:rsidR="006B4A26" w:rsidRPr="00BF050A" w:rsidRDefault="00A71351" w:rsidP="00BF050A">
            <w:pPr>
              <w:spacing w:after="0" w:line="240" w:lineRule="auto"/>
              <w:rPr>
                <w:rFonts w:ascii="Calibri" w:eastAsia="Times New Roman" w:hAnsi="Calibri" w:cs="Times New Roman"/>
                <w:color w:val="2F2F2F"/>
                <w:sz w:val="16"/>
              </w:rPr>
            </w:pPr>
            <w:r w:rsidRPr="00BF050A">
              <w:rPr>
                <w:rFonts w:ascii="Calibri" w:eastAsia="Times New Roman" w:hAnsi="Calibri" w:cs="Times New Roman"/>
                <w:color w:val="2F2F2F"/>
                <w:sz w:val="16"/>
              </w:rPr>
              <w:t>No aplica, toda vez que las facultades de la SAGARHPA se limitan a las establecidas en el Artículo 31 de la Ley Orgánica del Poder Ejecutivo del Estado de Sonora.</w:t>
            </w:r>
          </w:p>
        </w:tc>
      </w:tr>
      <w:tr w:rsidR="00B12FAC" w:rsidRPr="00B12FAC" w:rsidTr="00BF050A">
        <w:trPr>
          <w:trHeight w:val="1200"/>
          <w:jc w:val="center"/>
        </w:trPr>
        <w:tc>
          <w:tcPr>
            <w:tcW w:w="325"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r w:rsidRPr="00B12FAC">
              <w:rPr>
                <w:rFonts w:ascii="Calibri" w:eastAsia="Times New Roman" w:hAnsi="Calibri" w:cs="Times New Roman"/>
                <w:color w:val="000000"/>
                <w:sz w:val="16"/>
              </w:rPr>
              <w:t>II.</w:t>
            </w:r>
            <w:r w:rsidRPr="00B12FAC">
              <w:rPr>
                <w:rFonts w:ascii="Calibri" w:eastAsia="Times New Roman" w:hAnsi="Calibri" w:cs="Times New Roman"/>
                <w:color w:val="000000"/>
                <w:sz w:val="16"/>
              </w:rPr>
              <w:br/>
              <w:t>…</w:t>
            </w:r>
          </w:p>
        </w:tc>
        <w:tc>
          <w:tcPr>
            <w:tcW w:w="819"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rPr>
                <w:rFonts w:ascii="Calibri" w:eastAsia="Times New Roman" w:hAnsi="Calibri" w:cs="Times New Roman"/>
                <w:color w:val="2F2F2F"/>
                <w:sz w:val="16"/>
              </w:rPr>
            </w:pPr>
            <w:r w:rsidRPr="00B12FAC">
              <w:rPr>
                <w:rFonts w:ascii="Calibri" w:eastAsia="Times New Roman" w:hAnsi="Calibri" w:cs="Times New Roman"/>
                <w:color w:val="2F2F2F"/>
                <w:sz w:val="16"/>
              </w:rPr>
              <w:t>b)    Las actas de sesiones de cabildo, los controles de asistencia de los integrantes del Ayuntamiento a las sesiones de cabildo y el sentido de votación de los miembros del cabildo sobre las iniciativas o acuerdos.</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BF050A" w:rsidP="00BF050A">
            <w:pPr>
              <w:spacing w:after="0" w:line="240" w:lineRule="auto"/>
              <w:jc w:val="center"/>
              <w:rPr>
                <w:rFonts w:ascii="Calibri" w:eastAsia="Times New Roman" w:hAnsi="Calibri" w:cs="Times New Roman"/>
                <w:color w:val="2F2F2F"/>
                <w:sz w:val="16"/>
              </w:rPr>
            </w:pPr>
            <w:r>
              <w:rPr>
                <w:rFonts w:ascii="Calibri" w:eastAsia="Times New Roman" w:hAnsi="Calibri" w:cs="Times New Roman"/>
                <w:color w:val="2F2F2F"/>
                <w:sz w:val="16"/>
              </w:rPr>
              <w:t xml:space="preserve">No </w:t>
            </w:r>
            <w:r w:rsidR="00B12FAC" w:rsidRPr="00B12FAC">
              <w:rPr>
                <w:rFonts w:ascii="Calibri" w:eastAsia="Times New Roman" w:hAnsi="Calibri" w:cs="Times New Roman"/>
                <w:color w:val="2F2F2F"/>
                <w:sz w:val="16"/>
              </w:rPr>
              <w:t>Aplica</w:t>
            </w:r>
          </w:p>
        </w:tc>
        <w:tc>
          <w:tcPr>
            <w:tcW w:w="912" w:type="pct"/>
            <w:tcBorders>
              <w:top w:val="nil"/>
              <w:left w:val="nil"/>
              <w:bottom w:val="dotted" w:sz="4" w:space="0" w:color="auto"/>
              <w:right w:val="dotted" w:sz="4" w:space="0" w:color="auto"/>
            </w:tcBorders>
            <w:shd w:val="clear" w:color="auto" w:fill="auto"/>
            <w:noWrap/>
            <w:vAlign w:val="center"/>
            <w:hideMark/>
          </w:tcPr>
          <w:p w:rsidR="00B12FAC" w:rsidRPr="00B12FAC" w:rsidRDefault="00A71351" w:rsidP="00BF050A">
            <w:pPr>
              <w:spacing w:after="0" w:line="240" w:lineRule="auto"/>
              <w:rPr>
                <w:rFonts w:ascii="Calibri" w:eastAsia="Times New Roman" w:hAnsi="Calibri" w:cs="Times New Roman"/>
                <w:color w:val="000000"/>
                <w:sz w:val="16"/>
              </w:rPr>
            </w:pPr>
            <w:r w:rsidRPr="00BF050A">
              <w:rPr>
                <w:rFonts w:ascii="Calibri" w:eastAsia="Times New Roman" w:hAnsi="Calibri" w:cs="Times New Roman"/>
                <w:color w:val="2F2F2F"/>
                <w:sz w:val="16"/>
              </w:rPr>
              <w:t>No aplica, toda vez que las facultades de la SAGARHPA se limitan a las establecidas en el Artículo 31 de la Ley Orgánica del Poder Ejecutivo del Estado de Sonora.</w:t>
            </w:r>
          </w:p>
        </w:tc>
      </w:tr>
    </w:tbl>
    <w:p w:rsidR="00B12FAC" w:rsidRDefault="00B12FAC" w:rsidP="00667E9A">
      <w:pPr>
        <w:spacing w:after="0" w:line="240" w:lineRule="auto"/>
        <w:ind w:left="851"/>
        <w:jc w:val="both"/>
        <w:rPr>
          <w:rFonts w:ascii="Calibri" w:eastAsia="Times New Roman" w:hAnsi="Calibri" w:cs="Times New Roman"/>
          <w:b/>
          <w:bCs/>
          <w:color w:val="60497A"/>
        </w:rPr>
      </w:pPr>
    </w:p>
    <w:sectPr w:rsidR="00B12FAC" w:rsidSect="007F33D8">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71C"/>
    <w:multiLevelType w:val="hybridMultilevel"/>
    <w:tmpl w:val="D7987D7E"/>
    <w:lvl w:ilvl="0" w:tplc="7C04359A">
      <w:start w:val="2"/>
      <w:numFmt w:val="upp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420C28"/>
    <w:multiLevelType w:val="hybridMultilevel"/>
    <w:tmpl w:val="17DA54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7A5BAE"/>
    <w:multiLevelType w:val="hybridMultilevel"/>
    <w:tmpl w:val="41303510"/>
    <w:lvl w:ilvl="0" w:tplc="F750437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471DC9"/>
    <w:multiLevelType w:val="hybridMultilevel"/>
    <w:tmpl w:val="3D7C12D8"/>
    <w:lvl w:ilvl="0" w:tplc="106A389C">
      <w:start w:val="1"/>
      <w:numFmt w:val="lowerLetter"/>
      <w:lvlText w:val="%1)"/>
      <w:lvlJc w:val="left"/>
      <w:pPr>
        <w:ind w:left="573" w:hanging="360"/>
      </w:pPr>
      <w:rPr>
        <w:rFonts w:hint="default"/>
        <w:b w:val="0"/>
      </w:rPr>
    </w:lvl>
    <w:lvl w:ilvl="1" w:tplc="080A0019" w:tentative="1">
      <w:start w:val="1"/>
      <w:numFmt w:val="lowerLetter"/>
      <w:lvlText w:val="%2."/>
      <w:lvlJc w:val="left"/>
      <w:pPr>
        <w:ind w:left="1293" w:hanging="360"/>
      </w:pPr>
    </w:lvl>
    <w:lvl w:ilvl="2" w:tplc="080A001B" w:tentative="1">
      <w:start w:val="1"/>
      <w:numFmt w:val="lowerRoman"/>
      <w:lvlText w:val="%3."/>
      <w:lvlJc w:val="right"/>
      <w:pPr>
        <w:ind w:left="2013" w:hanging="180"/>
      </w:pPr>
    </w:lvl>
    <w:lvl w:ilvl="3" w:tplc="080A000F" w:tentative="1">
      <w:start w:val="1"/>
      <w:numFmt w:val="decimal"/>
      <w:lvlText w:val="%4."/>
      <w:lvlJc w:val="left"/>
      <w:pPr>
        <w:ind w:left="2733" w:hanging="360"/>
      </w:pPr>
    </w:lvl>
    <w:lvl w:ilvl="4" w:tplc="080A0019" w:tentative="1">
      <w:start w:val="1"/>
      <w:numFmt w:val="lowerLetter"/>
      <w:lvlText w:val="%5."/>
      <w:lvlJc w:val="left"/>
      <w:pPr>
        <w:ind w:left="3453" w:hanging="360"/>
      </w:pPr>
    </w:lvl>
    <w:lvl w:ilvl="5" w:tplc="080A001B" w:tentative="1">
      <w:start w:val="1"/>
      <w:numFmt w:val="lowerRoman"/>
      <w:lvlText w:val="%6."/>
      <w:lvlJc w:val="right"/>
      <w:pPr>
        <w:ind w:left="4173" w:hanging="180"/>
      </w:pPr>
    </w:lvl>
    <w:lvl w:ilvl="6" w:tplc="080A000F" w:tentative="1">
      <w:start w:val="1"/>
      <w:numFmt w:val="decimal"/>
      <w:lvlText w:val="%7."/>
      <w:lvlJc w:val="left"/>
      <w:pPr>
        <w:ind w:left="4893" w:hanging="360"/>
      </w:pPr>
    </w:lvl>
    <w:lvl w:ilvl="7" w:tplc="080A0019" w:tentative="1">
      <w:start w:val="1"/>
      <w:numFmt w:val="lowerLetter"/>
      <w:lvlText w:val="%8."/>
      <w:lvlJc w:val="left"/>
      <w:pPr>
        <w:ind w:left="5613" w:hanging="360"/>
      </w:pPr>
    </w:lvl>
    <w:lvl w:ilvl="8" w:tplc="080A001B" w:tentative="1">
      <w:start w:val="1"/>
      <w:numFmt w:val="lowerRoman"/>
      <w:lvlText w:val="%9."/>
      <w:lvlJc w:val="right"/>
      <w:pPr>
        <w:ind w:left="6333" w:hanging="180"/>
      </w:pPr>
    </w:lvl>
  </w:abstractNum>
  <w:abstractNum w:abstractNumId="4">
    <w:nsid w:val="3B9C0C74"/>
    <w:multiLevelType w:val="hybridMultilevel"/>
    <w:tmpl w:val="E67CE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8FC37B8"/>
    <w:multiLevelType w:val="hybridMultilevel"/>
    <w:tmpl w:val="7D162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A777A05"/>
    <w:multiLevelType w:val="hybridMultilevel"/>
    <w:tmpl w:val="C844821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831820"/>
    <w:multiLevelType w:val="hybridMultilevel"/>
    <w:tmpl w:val="6C18421E"/>
    <w:lvl w:ilvl="0" w:tplc="C8644264">
      <w:start w:val="3"/>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F886C33"/>
    <w:multiLevelType w:val="hybridMultilevel"/>
    <w:tmpl w:val="344A57F8"/>
    <w:lvl w:ilvl="0" w:tplc="5D76D8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E96019"/>
    <w:multiLevelType w:val="hybridMultilevel"/>
    <w:tmpl w:val="13E6C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95F6612"/>
    <w:multiLevelType w:val="hybridMultilevel"/>
    <w:tmpl w:val="09380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EF119B4"/>
    <w:multiLevelType w:val="hybridMultilevel"/>
    <w:tmpl w:val="3048C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075918"/>
    <w:multiLevelType w:val="hybridMultilevel"/>
    <w:tmpl w:val="8098E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EE858A1"/>
    <w:multiLevelType w:val="hybridMultilevel"/>
    <w:tmpl w:val="DF7A0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1"/>
  </w:num>
  <w:num w:numId="5">
    <w:abstractNumId w:val="12"/>
  </w:num>
  <w:num w:numId="6">
    <w:abstractNumId w:val="10"/>
  </w:num>
  <w:num w:numId="7">
    <w:abstractNumId w:val="9"/>
  </w:num>
  <w:num w:numId="8">
    <w:abstractNumId w:val="0"/>
  </w:num>
  <w:num w:numId="9">
    <w:abstractNumId w:val="8"/>
  </w:num>
  <w:num w:numId="10">
    <w:abstractNumId w:val="1"/>
  </w:num>
  <w:num w:numId="11">
    <w:abstractNumId w:val="2"/>
  </w:num>
  <w:num w:numId="12">
    <w:abstractNumId w:val="3"/>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EF44D8"/>
    <w:rsid w:val="000060D6"/>
    <w:rsid w:val="00041749"/>
    <w:rsid w:val="00056175"/>
    <w:rsid w:val="000A7B4F"/>
    <w:rsid w:val="000B328D"/>
    <w:rsid w:val="00164E99"/>
    <w:rsid w:val="001C7363"/>
    <w:rsid w:val="001D4947"/>
    <w:rsid w:val="00206736"/>
    <w:rsid w:val="00222986"/>
    <w:rsid w:val="00262C53"/>
    <w:rsid w:val="00264138"/>
    <w:rsid w:val="0028212D"/>
    <w:rsid w:val="002962D2"/>
    <w:rsid w:val="002D2629"/>
    <w:rsid w:val="002D49CD"/>
    <w:rsid w:val="002E4870"/>
    <w:rsid w:val="00305729"/>
    <w:rsid w:val="003153C7"/>
    <w:rsid w:val="003171E0"/>
    <w:rsid w:val="003315C6"/>
    <w:rsid w:val="00387A7D"/>
    <w:rsid w:val="00393B20"/>
    <w:rsid w:val="00402FB8"/>
    <w:rsid w:val="00415002"/>
    <w:rsid w:val="004274E7"/>
    <w:rsid w:val="004B6085"/>
    <w:rsid w:val="00534D62"/>
    <w:rsid w:val="00554264"/>
    <w:rsid w:val="005C1F81"/>
    <w:rsid w:val="005E3AFE"/>
    <w:rsid w:val="00614EB8"/>
    <w:rsid w:val="00667E9A"/>
    <w:rsid w:val="00686F88"/>
    <w:rsid w:val="006B4A26"/>
    <w:rsid w:val="006C2E0C"/>
    <w:rsid w:val="006C7D33"/>
    <w:rsid w:val="006D28AA"/>
    <w:rsid w:val="006E43B3"/>
    <w:rsid w:val="007031F8"/>
    <w:rsid w:val="0071003C"/>
    <w:rsid w:val="00730B2B"/>
    <w:rsid w:val="00734655"/>
    <w:rsid w:val="00744EED"/>
    <w:rsid w:val="007F33D8"/>
    <w:rsid w:val="008070E6"/>
    <w:rsid w:val="00864C64"/>
    <w:rsid w:val="00864E59"/>
    <w:rsid w:val="008C3968"/>
    <w:rsid w:val="008D3747"/>
    <w:rsid w:val="009016E5"/>
    <w:rsid w:val="0091347C"/>
    <w:rsid w:val="00913825"/>
    <w:rsid w:val="0092145E"/>
    <w:rsid w:val="00922E7F"/>
    <w:rsid w:val="00926FAD"/>
    <w:rsid w:val="00951EA4"/>
    <w:rsid w:val="00970527"/>
    <w:rsid w:val="00970893"/>
    <w:rsid w:val="00982F88"/>
    <w:rsid w:val="009901F6"/>
    <w:rsid w:val="009A025C"/>
    <w:rsid w:val="009A3AF4"/>
    <w:rsid w:val="009C25DB"/>
    <w:rsid w:val="009E2557"/>
    <w:rsid w:val="009E405E"/>
    <w:rsid w:val="00A02588"/>
    <w:rsid w:val="00A52B2A"/>
    <w:rsid w:val="00A63C3E"/>
    <w:rsid w:val="00A71351"/>
    <w:rsid w:val="00A94C08"/>
    <w:rsid w:val="00AC0C86"/>
    <w:rsid w:val="00AC7ABA"/>
    <w:rsid w:val="00AD413E"/>
    <w:rsid w:val="00AD574B"/>
    <w:rsid w:val="00AF60E7"/>
    <w:rsid w:val="00B04730"/>
    <w:rsid w:val="00B12FAC"/>
    <w:rsid w:val="00B13B50"/>
    <w:rsid w:val="00B2460F"/>
    <w:rsid w:val="00B351A2"/>
    <w:rsid w:val="00B366FD"/>
    <w:rsid w:val="00B43A8D"/>
    <w:rsid w:val="00B744CC"/>
    <w:rsid w:val="00BA26B3"/>
    <w:rsid w:val="00BA3CD1"/>
    <w:rsid w:val="00BC0E34"/>
    <w:rsid w:val="00BD4E68"/>
    <w:rsid w:val="00BF050A"/>
    <w:rsid w:val="00C6302E"/>
    <w:rsid w:val="00C66099"/>
    <w:rsid w:val="00DA6791"/>
    <w:rsid w:val="00DC6732"/>
    <w:rsid w:val="00E04926"/>
    <w:rsid w:val="00E22E14"/>
    <w:rsid w:val="00E63A15"/>
    <w:rsid w:val="00E91210"/>
    <w:rsid w:val="00EB76C4"/>
    <w:rsid w:val="00EE16DF"/>
    <w:rsid w:val="00EE33B7"/>
    <w:rsid w:val="00EF44D8"/>
    <w:rsid w:val="00F21761"/>
    <w:rsid w:val="00F307FE"/>
    <w:rsid w:val="00F50015"/>
    <w:rsid w:val="00F509A5"/>
    <w:rsid w:val="00F55EA1"/>
    <w:rsid w:val="00F97083"/>
    <w:rsid w:val="00FE3426"/>
    <w:rsid w:val="00FE4A42"/>
    <w:rsid w:val="00FE59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B76C4"/>
    <w:pPr>
      <w:widowControl w:val="0"/>
      <w:ind w:left="720"/>
      <w:contextualSpacing/>
    </w:pPr>
    <w:rPr>
      <w:lang w:val="en-US"/>
    </w:rPr>
  </w:style>
  <w:style w:type="character" w:customStyle="1" w:styleId="PrrafodelistaCar">
    <w:name w:val="Párrafo de lista Car"/>
    <w:link w:val="Prrafodelista"/>
    <w:locked/>
    <w:rsid w:val="00EB76C4"/>
    <w:rPr>
      <w:lang w:val="en-US"/>
    </w:rPr>
  </w:style>
  <w:style w:type="paragraph" w:styleId="Textodeglobo">
    <w:name w:val="Balloon Text"/>
    <w:basedOn w:val="Normal"/>
    <w:link w:val="TextodegloboCar"/>
    <w:uiPriority w:val="99"/>
    <w:semiHidden/>
    <w:unhideWhenUsed/>
    <w:rsid w:val="006D28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8AA"/>
    <w:rPr>
      <w:rFonts w:ascii="Tahoma" w:hAnsi="Tahoma" w:cs="Tahoma"/>
      <w:sz w:val="16"/>
      <w:szCs w:val="16"/>
    </w:rPr>
  </w:style>
  <w:style w:type="paragraph" w:styleId="Sangradetextonormal">
    <w:name w:val="Body Text Indent"/>
    <w:basedOn w:val="Normal"/>
    <w:link w:val="SangradetextonormalCar"/>
    <w:uiPriority w:val="99"/>
    <w:semiHidden/>
    <w:unhideWhenUsed/>
    <w:rsid w:val="007F33D8"/>
    <w:pPr>
      <w:spacing w:after="120"/>
      <w:ind w:left="283"/>
    </w:pPr>
  </w:style>
  <w:style w:type="character" w:customStyle="1" w:styleId="SangradetextonormalCar">
    <w:name w:val="Sangría de texto normal Car"/>
    <w:basedOn w:val="Fuentedeprrafopredeter"/>
    <w:link w:val="Sangradetextonormal"/>
    <w:uiPriority w:val="99"/>
    <w:semiHidden/>
    <w:rsid w:val="007F33D8"/>
  </w:style>
  <w:style w:type="paragraph" w:styleId="Textoindependienteprimerasangra2">
    <w:name w:val="Body Text First Indent 2"/>
    <w:basedOn w:val="Sangradetextonormal"/>
    <w:link w:val="Textoindependienteprimerasangra2Car"/>
    <w:uiPriority w:val="99"/>
    <w:unhideWhenUsed/>
    <w:rsid w:val="007F33D8"/>
    <w:pPr>
      <w:spacing w:after="200"/>
      <w:ind w:left="360" w:firstLine="360"/>
    </w:pPr>
    <w:rPr>
      <w:rFonts w:eastAsiaTheme="minorHAnsi"/>
      <w:lang w:eastAsia="en-US"/>
    </w:rPr>
  </w:style>
  <w:style w:type="character" w:customStyle="1" w:styleId="Textoindependienteprimerasangra2Car">
    <w:name w:val="Texto independiente primera sangría 2 Car"/>
    <w:basedOn w:val="SangradetextonormalCar"/>
    <w:link w:val="Textoindependienteprimerasangra2"/>
    <w:uiPriority w:val="99"/>
    <w:rsid w:val="007F33D8"/>
    <w:rPr>
      <w:rFonts w:eastAsiaTheme="minorHAnsi"/>
      <w:lang w:eastAsia="en-US"/>
    </w:rPr>
  </w:style>
  <w:style w:type="paragraph" w:styleId="Textoindependiente">
    <w:name w:val="Body Text"/>
    <w:basedOn w:val="Normal"/>
    <w:link w:val="TextoindependienteCar"/>
    <w:uiPriority w:val="99"/>
    <w:unhideWhenUsed/>
    <w:rsid w:val="007F33D8"/>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7F33D8"/>
    <w:rPr>
      <w:rFonts w:eastAsiaTheme="minorHAnsi"/>
      <w:lang w:eastAsia="en-US"/>
    </w:rPr>
  </w:style>
  <w:style w:type="character" w:customStyle="1" w:styleId="apple-converted-space">
    <w:name w:val="apple-converted-space"/>
    <w:basedOn w:val="Fuentedeprrafopredeter"/>
    <w:rsid w:val="00534D62"/>
  </w:style>
</w:styles>
</file>

<file path=word/webSettings.xml><?xml version="1.0" encoding="utf-8"?>
<w:webSettings xmlns:r="http://schemas.openxmlformats.org/officeDocument/2006/relationships" xmlns:w="http://schemas.openxmlformats.org/wordprocessingml/2006/main">
  <w:divs>
    <w:div w:id="253249852">
      <w:bodyDiv w:val="1"/>
      <w:marLeft w:val="0"/>
      <w:marRight w:val="0"/>
      <w:marTop w:val="0"/>
      <w:marBottom w:val="0"/>
      <w:divBdr>
        <w:top w:val="none" w:sz="0" w:space="0" w:color="auto"/>
        <w:left w:val="none" w:sz="0" w:space="0" w:color="auto"/>
        <w:bottom w:val="none" w:sz="0" w:space="0" w:color="auto"/>
        <w:right w:val="none" w:sz="0" w:space="0" w:color="auto"/>
      </w:divBdr>
    </w:div>
    <w:div w:id="395587493">
      <w:bodyDiv w:val="1"/>
      <w:marLeft w:val="0"/>
      <w:marRight w:val="0"/>
      <w:marTop w:val="0"/>
      <w:marBottom w:val="0"/>
      <w:divBdr>
        <w:top w:val="none" w:sz="0" w:space="0" w:color="auto"/>
        <w:left w:val="none" w:sz="0" w:space="0" w:color="auto"/>
        <w:bottom w:val="none" w:sz="0" w:space="0" w:color="auto"/>
        <w:right w:val="none" w:sz="0" w:space="0" w:color="auto"/>
      </w:divBdr>
    </w:div>
    <w:div w:id="396633426">
      <w:bodyDiv w:val="1"/>
      <w:marLeft w:val="0"/>
      <w:marRight w:val="0"/>
      <w:marTop w:val="0"/>
      <w:marBottom w:val="0"/>
      <w:divBdr>
        <w:top w:val="none" w:sz="0" w:space="0" w:color="auto"/>
        <w:left w:val="none" w:sz="0" w:space="0" w:color="auto"/>
        <w:bottom w:val="none" w:sz="0" w:space="0" w:color="auto"/>
        <w:right w:val="none" w:sz="0" w:space="0" w:color="auto"/>
      </w:divBdr>
    </w:div>
    <w:div w:id="604339878">
      <w:bodyDiv w:val="1"/>
      <w:marLeft w:val="0"/>
      <w:marRight w:val="0"/>
      <w:marTop w:val="0"/>
      <w:marBottom w:val="0"/>
      <w:divBdr>
        <w:top w:val="none" w:sz="0" w:space="0" w:color="auto"/>
        <w:left w:val="none" w:sz="0" w:space="0" w:color="auto"/>
        <w:bottom w:val="none" w:sz="0" w:space="0" w:color="auto"/>
        <w:right w:val="none" w:sz="0" w:space="0" w:color="auto"/>
      </w:divBdr>
    </w:div>
    <w:div w:id="720057414">
      <w:bodyDiv w:val="1"/>
      <w:marLeft w:val="0"/>
      <w:marRight w:val="0"/>
      <w:marTop w:val="0"/>
      <w:marBottom w:val="0"/>
      <w:divBdr>
        <w:top w:val="none" w:sz="0" w:space="0" w:color="auto"/>
        <w:left w:val="none" w:sz="0" w:space="0" w:color="auto"/>
        <w:bottom w:val="none" w:sz="0" w:space="0" w:color="auto"/>
        <w:right w:val="none" w:sz="0" w:space="0" w:color="auto"/>
      </w:divBdr>
    </w:div>
    <w:div w:id="10982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D903-9CE9-4651-A414-D5701229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3678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Especialistas</dc:creator>
  <cp:lastModifiedBy>Leticia Lopez</cp:lastModifiedBy>
  <cp:revision>2</cp:revision>
  <cp:lastPrinted>2016-06-16T20:38:00Z</cp:lastPrinted>
  <dcterms:created xsi:type="dcterms:W3CDTF">2018-01-09T19:32:00Z</dcterms:created>
  <dcterms:modified xsi:type="dcterms:W3CDTF">2018-01-09T19:32:00Z</dcterms:modified>
</cp:coreProperties>
</file>