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FA5A28">
        <w:t>13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FA5A2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Seguimiento de Control Net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D3AE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D3AEB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855B2C" w:rsidRDefault="00855B2C" w:rsidP="004A623B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Dar seguimiento al sistema </w:t>
      </w:r>
      <w:r w:rsidR="004A623B">
        <w:rPr>
          <w:rFonts w:ascii="Century Gothic" w:hAnsi="Century Gothic" w:cs="Century Gothic"/>
          <w:sz w:val="18"/>
          <w:szCs w:val="18"/>
        </w:rPr>
        <w:t>de dotación de combustibles a vehículos o</w:t>
      </w:r>
      <w:r>
        <w:rPr>
          <w:rFonts w:ascii="Century Gothic" w:hAnsi="Century Gothic" w:cs="Century Gothic"/>
          <w:sz w:val="18"/>
          <w:szCs w:val="18"/>
        </w:rPr>
        <w:t>ficiales.</w:t>
      </w:r>
      <w:bookmarkStart w:id="0" w:name="_GoBack"/>
      <w:bookmarkEnd w:id="0"/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855B2C" w:rsidRDefault="00855B2C" w:rsidP="004A623B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 correctamente el control de dotación de gasolina por medio del sistema del Control Net.</w:t>
            </w:r>
          </w:p>
          <w:p w:rsidR="00855B2C" w:rsidRDefault="00855B2C" w:rsidP="004A623B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Darle seguimiento a las diferentes facturas que llegan a esta Secretaría de diferentes gasolineras.</w:t>
            </w:r>
          </w:p>
          <w:p w:rsidR="00855B2C" w:rsidRDefault="00855B2C" w:rsidP="004A623B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informe mensual de dotación de gasolina.</w:t>
            </w:r>
          </w:p>
          <w:p w:rsidR="00D82951" w:rsidRPr="004A623B" w:rsidRDefault="00855B2C" w:rsidP="004A623B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Integrar y mantener actualizado el expediente. 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4A623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4A623B" w:rsidP="004A623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855B2C">
              <w:rPr>
                <w:rFonts w:ascii="Century Gothic" w:hAnsi="Century Gothic" w:cs="Century Gothic"/>
                <w:sz w:val="18"/>
                <w:szCs w:val="18"/>
              </w:rPr>
              <w:t>Personal de las unidades Administrativas de 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SAGARHPA: p</w:t>
            </w:r>
            <w:r w:rsidR="00855B2C"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ra atender los requerimientos de </w:t>
            </w:r>
            <w:r w:rsidR="00855B2C">
              <w:rPr>
                <w:rFonts w:ascii="Century Gothic" w:hAnsi="Century Gothic" w:cs="Century Gothic"/>
                <w:sz w:val="18"/>
                <w:szCs w:val="18"/>
              </w:rPr>
              <w:t>combustible.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4A623B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Pr="004A623B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4A623B"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855B2C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Litros de gasolina entregados.</w:t>
            </w:r>
          </w:p>
          <w:p w:rsidR="00687018" w:rsidRDefault="004A623B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855B2C">
              <w:rPr>
                <w:rFonts w:cs="Century Gothic"/>
                <w:sz w:val="18"/>
                <w:szCs w:val="18"/>
              </w:rPr>
              <w:t>mero de facturas recibidas.</w:t>
            </w:r>
          </w:p>
          <w:p w:rsidR="00687018" w:rsidRPr="00B30C93" w:rsidRDefault="00855B2C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Expediente actualizado integrado.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4A623B" w:rsidRDefault="004A623B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55B2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5B2C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5B2C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4A623B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4A623B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855B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A623B">
        <w:rPr>
          <w:rFonts w:ascii="Century Gothic" w:hAnsi="Century Gothic" w:cs="Century Gothic"/>
          <w:sz w:val="18"/>
          <w:szCs w:val="18"/>
        </w:rPr>
        <w:t>1 año en área 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A623B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A623B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5B2C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5B2C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A623B" w:rsidRDefault="004A623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55B2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A623B" w:rsidRDefault="00855B2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A623B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5D3AEB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Seguimiento de Control Net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5D3AEB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E4" w:rsidRDefault="00AF04E4" w:rsidP="0068032F">
      <w:pPr>
        <w:spacing w:after="0" w:line="240" w:lineRule="auto"/>
      </w:pPr>
      <w:r>
        <w:separator/>
      </w:r>
    </w:p>
  </w:endnote>
  <w:endnote w:type="continuationSeparator" w:id="0">
    <w:p w:rsidR="00AF04E4" w:rsidRDefault="00AF04E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5D3AE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Seguimiento de Control Net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4A623B" w:rsidRPr="004A623B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E4" w:rsidRDefault="00AF04E4" w:rsidP="0068032F">
      <w:pPr>
        <w:spacing w:after="0" w:line="240" w:lineRule="auto"/>
      </w:pPr>
      <w:r>
        <w:separator/>
      </w:r>
    </w:p>
  </w:footnote>
  <w:footnote w:type="continuationSeparator" w:id="0">
    <w:p w:rsidR="00AF04E4" w:rsidRDefault="00AF04E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F04E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A7408E6"/>
    <w:multiLevelType w:val="hybridMultilevel"/>
    <w:tmpl w:val="20F25B8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A623B"/>
    <w:rsid w:val="004D2527"/>
    <w:rsid w:val="004F3EA2"/>
    <w:rsid w:val="00501397"/>
    <w:rsid w:val="0056174E"/>
    <w:rsid w:val="00587D14"/>
    <w:rsid w:val="00596DDC"/>
    <w:rsid w:val="005D3AEB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817409"/>
    <w:rsid w:val="00855B2C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B3BF2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04E4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5A28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35C6D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B423C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43B62-6A60-4652-888B-B2E30127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4</cp:revision>
  <dcterms:created xsi:type="dcterms:W3CDTF">2017-02-28T23:46:00Z</dcterms:created>
  <dcterms:modified xsi:type="dcterms:W3CDTF">2017-04-04T22:23:00Z</dcterms:modified>
</cp:coreProperties>
</file>