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482813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8281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Informátic</w:t>
            </w:r>
            <w:r w:rsidR="00397E6C"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D28C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F208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22290" w:rsidRPr="00347262" w:rsidRDefault="00122290" w:rsidP="000C67EC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iCs/>
          <w:sz w:val="18"/>
          <w:szCs w:val="18"/>
        </w:rPr>
      </w:pPr>
      <w:r w:rsidRPr="00347262">
        <w:rPr>
          <w:rFonts w:ascii="Century Gothic" w:hAnsi="Century Gothic" w:cs="Century Gothic"/>
          <w:iCs/>
          <w:sz w:val="18"/>
          <w:szCs w:val="18"/>
        </w:rPr>
        <w:t>Mantener la operación y funcionalidad de las tecnologías de información y comunicación en la dependencia, así como también la correcta administración de los Bienes Muebles de la SAGARHPA, siguiendo los lineamientos y parámetros administrativos del Estado, logrando de esta manera eficacia y eficiencia en cada una de las Unidades Administrativas que la conforman, aplicando la normatividad establecida.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0C67EC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0C67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Elaborar y diseñar medios digitales de información para difusión.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Otorgar </w:t>
            </w:r>
            <w:r w:rsidR="000C67EC">
              <w:rPr>
                <w:rFonts w:ascii="Century Gothic" w:hAnsi="Century Gothic" w:cs="Century Gothic"/>
                <w:sz w:val="18"/>
                <w:szCs w:val="18"/>
              </w:rPr>
              <w:t>soporte de las tecnologías de i</w:t>
            </w:r>
            <w:r w:rsidRPr="00C11891">
              <w:rPr>
                <w:rFonts w:ascii="Century Gothic" w:hAnsi="Century Gothic" w:cs="Century Gothic"/>
                <w:sz w:val="18"/>
                <w:szCs w:val="18"/>
              </w:rPr>
              <w:t>nformación y comunicación.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a</w:t>
            </w:r>
            <w:r w:rsidRPr="00C11891">
              <w:rPr>
                <w:rFonts w:ascii="Century Gothic" w:hAnsi="Century Gothic" w:cs="Century Gothic"/>
                <w:sz w:val="18"/>
                <w:szCs w:val="18"/>
              </w:rPr>
              <w:t>sistencia y soporte técnico a personal de la Dependencia.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Propiciar el mejoramiento tecnológico, a través de proyectos de desarrollo e infraestructura.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Dar seguimiento al procedimiento de adquisición de tecnología, mediante dictamen técnico.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Representar a la Dependencia ante el Comité de Desarrollo Tecnológico del Estado, para propiciar el Desarrollo Global Interdependencias.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7E7E72">
              <w:rPr>
                <w:rFonts w:ascii="Century Gothic" w:hAnsi="Century Gothic" w:cs="Century Gothic"/>
                <w:sz w:val="18"/>
                <w:szCs w:val="18"/>
              </w:rPr>
              <w:t>Elaborar y concentrar resguardos individuales del personal de la Dependencia.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Coadyuvar en la verificación de los bienes muebles en los procesos de entrega recepción.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Elabora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 y dar</w:t>
            </w:r>
            <w:r w:rsidRPr="00C11891">
              <w:rPr>
                <w:rFonts w:ascii="Century Gothic" w:hAnsi="Century Gothic" w:cs="Century Gothic"/>
                <w:sz w:val="18"/>
                <w:szCs w:val="18"/>
              </w:rPr>
              <w:t xml:space="preserve"> seguimiento de procedimientos de baja y/o donación de bienes muebles ante la Comisión Estatal de Bienes y Concesiones del Estado de Sonora, conforme a la ley.</w:t>
            </w:r>
          </w:p>
          <w:p w:rsidR="00122290" w:rsidRPr="00C11891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Elabora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C11891">
              <w:rPr>
                <w:rFonts w:ascii="Century Gothic" w:hAnsi="Century Gothic" w:cs="Century Gothic"/>
                <w:sz w:val="18"/>
                <w:szCs w:val="18"/>
              </w:rPr>
              <w:t xml:space="preserve"> contratos de comodato bajo la supervisión del Área jurídica de la dependencia.</w:t>
            </w:r>
          </w:p>
          <w:p w:rsidR="00122290" w:rsidRPr="000C67EC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Coadyuvar en la generación de información para soporte de auditorías.</w:t>
            </w:r>
          </w:p>
          <w:p w:rsidR="00122290" w:rsidRPr="00C11891" w:rsidRDefault="00122290" w:rsidP="000C67E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786"/>
              <w:rPr>
                <w:rFonts w:ascii="Century Gothic" w:hAnsi="Century Gothic" w:cs="Century Gothic"/>
                <w:sz w:val="18"/>
                <w:szCs w:val="18"/>
              </w:rPr>
            </w:pPr>
            <w:r w:rsidRPr="00C11891">
              <w:rPr>
                <w:rFonts w:ascii="Century Gothic" w:hAnsi="Century Gothic" w:cs="Century Gothic"/>
                <w:sz w:val="18"/>
                <w:szCs w:val="18"/>
              </w:rPr>
              <w:t>Mantenimiento y administración del Sitio Web Oficial de la Dependencia.</w:t>
            </w:r>
          </w:p>
          <w:p w:rsidR="00D82951" w:rsidRDefault="00D82951" w:rsidP="000C67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0C67EC" w:rsidRDefault="000C67EC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122290" w:rsidRPr="000C67EC" w:rsidRDefault="000C67EC" w:rsidP="000C67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22290" w:rsidRPr="000C67EC">
              <w:rPr>
                <w:rFonts w:ascii="Century Gothic" w:hAnsi="Century Gothic" w:cs="Century Gothic"/>
                <w:sz w:val="18"/>
                <w:szCs w:val="18"/>
              </w:rPr>
              <w:t>Comisión 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tatal de Bienes y Concesiones: </w:t>
            </w:r>
            <w:r w:rsidR="00122290" w:rsidRPr="000C67EC">
              <w:rPr>
                <w:rFonts w:ascii="Century Gothic" w:hAnsi="Century Gothic" w:cs="Century Gothic"/>
                <w:sz w:val="18"/>
                <w:szCs w:val="18"/>
              </w:rPr>
              <w:t>trámites y servicios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22290" w:rsidRPr="000C67EC" w:rsidRDefault="000C67EC" w:rsidP="000C67E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Contraloría General del Estado: </w:t>
            </w:r>
            <w:r w:rsidR="00122290" w:rsidRPr="000C67EC">
              <w:rPr>
                <w:rFonts w:ascii="Century Gothic" w:hAnsi="Century Gothic" w:cs="Century Gothic"/>
                <w:sz w:val="18"/>
                <w:szCs w:val="18"/>
              </w:rPr>
              <w:t>atención de auditorías, así como para gestiones de tecnología informática, y en la representación ante el Comité de Desarrollo Tecnológico.</w:t>
            </w:r>
          </w:p>
          <w:p w:rsidR="00635591" w:rsidRPr="000C67EC" w:rsidRDefault="000C67EC" w:rsidP="000C67E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122290" w:rsidRPr="000C67EC">
              <w:rPr>
                <w:rFonts w:ascii="Century Gothic" w:hAnsi="Century Gothic" w:cs="Century Gothic"/>
                <w:sz w:val="18"/>
                <w:szCs w:val="18"/>
              </w:rPr>
              <w:t>Con cada una de las Unidades Administrativas que conforman la SAGARHPA.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122290" w:rsidRPr="000C67EC" w:rsidRDefault="000C67EC" w:rsidP="000C67E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22290" w:rsidRPr="000C67EC">
              <w:rPr>
                <w:rFonts w:ascii="Century Gothic" w:hAnsi="Century Gothic" w:cs="Century Gothic"/>
                <w:sz w:val="18"/>
                <w:szCs w:val="18"/>
              </w:rPr>
              <w:t>Proveedores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equipamientos y servicios: </w:t>
            </w:r>
            <w:r w:rsidR="00122290" w:rsidRPr="000C67EC">
              <w:rPr>
                <w:rFonts w:ascii="Century Gothic" w:hAnsi="Century Gothic" w:cs="Century Gothic"/>
                <w:sz w:val="18"/>
                <w:szCs w:val="18"/>
              </w:rPr>
              <w:t>conforme a las responsabilidades mencionadas, con el fin de realizar las funciones de operatividad propias del puesto.</w:t>
            </w:r>
          </w:p>
          <w:p w:rsidR="00635591" w:rsidRPr="00687018" w:rsidRDefault="00635591" w:rsidP="000C67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457" w:hanging="112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122290" w:rsidRDefault="00122290" w:rsidP="00122290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usuarios atendidos.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2229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22290">
        <w:rPr>
          <w:rFonts w:ascii="Century Gothic" w:hAnsi="Century Gothic" w:cs="Century Gothic"/>
          <w:bCs/>
          <w:sz w:val="18"/>
          <w:szCs w:val="18"/>
        </w:rPr>
        <w:t>Ingenie</w:t>
      </w:r>
      <w:r w:rsidR="000C67EC">
        <w:rPr>
          <w:rFonts w:ascii="Century Gothic" w:hAnsi="Century Gothic" w:cs="Century Gothic"/>
          <w:bCs/>
          <w:sz w:val="18"/>
          <w:szCs w:val="18"/>
        </w:rPr>
        <w:t>ría en Sistemas Computacionales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22290">
        <w:rPr>
          <w:rFonts w:ascii="Century Gothic" w:hAnsi="Century Gothic" w:cs="Century Gothic"/>
          <w:bCs/>
          <w:sz w:val="18"/>
          <w:szCs w:val="18"/>
        </w:rPr>
        <w:t>Telecomunicaci</w:t>
      </w:r>
      <w:r w:rsidR="000C67EC">
        <w:rPr>
          <w:rFonts w:ascii="Century Gothic" w:hAnsi="Century Gothic" w:cs="Century Gothic"/>
          <w:bCs/>
          <w:sz w:val="18"/>
          <w:szCs w:val="18"/>
        </w:rPr>
        <w:t>ones y Reingeniería de Software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0C67EC" w:rsidRDefault="000C67EC" w:rsidP="000C67EC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desarrollo de proyectos TIC</w:t>
      </w:r>
    </w:p>
    <w:p w:rsidR="00122290" w:rsidRDefault="000C67EC" w:rsidP="00122290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s</w:t>
      </w:r>
      <w:r w:rsidR="00122290">
        <w:rPr>
          <w:rFonts w:cs="Century Gothic"/>
          <w:sz w:val="18"/>
          <w:szCs w:val="18"/>
        </w:rPr>
        <w:t>opo</w:t>
      </w:r>
      <w:r>
        <w:rPr>
          <w:rFonts w:cs="Century Gothic"/>
          <w:sz w:val="18"/>
          <w:szCs w:val="18"/>
        </w:rPr>
        <w:t>rte técnico a equipo de cómputo</w:t>
      </w:r>
    </w:p>
    <w:p w:rsidR="00122290" w:rsidRPr="00122290" w:rsidRDefault="000C67EC" w:rsidP="00122290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asistencia y atención a usuarios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22290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C67EC" w:rsidRDefault="00122290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C67EC">
            <w:rPr>
              <w:rFonts w:ascii="Century Gothic" w:hAnsi="Century Gothic" w:cs="Century Gothic"/>
              <w:bCs/>
              <w:i/>
              <w:sz w:val="18"/>
              <w:szCs w:val="18"/>
            </w:rPr>
            <w:t>Operación avanzada / Programación de funciones / de Macros (Nivel usuario)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22290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2229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22290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22290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C67EC" w:rsidRDefault="000C67E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C67E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Pr="000C67EC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0C67EC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Pr="000C67EC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0C67EC"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0C67EC"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0C67EC" w:rsidRDefault="000C67E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2229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C67EC" w:rsidRDefault="000C67E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C67EC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C67EC" w:rsidRDefault="000C67E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F208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Informática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D28C8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  <w:bookmarkStart w:id="0" w:name="_GoBack"/>
            <w:bookmarkEnd w:id="0"/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6C" w:rsidRDefault="00BC296C" w:rsidP="0068032F">
      <w:pPr>
        <w:spacing w:after="0" w:line="240" w:lineRule="auto"/>
      </w:pPr>
      <w:r>
        <w:separator/>
      </w:r>
    </w:p>
  </w:endnote>
  <w:endnote w:type="continuationSeparator" w:id="0">
    <w:p w:rsidR="00BC296C" w:rsidRDefault="00BC296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F208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Informática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FD28C8" w:rsidRPr="00FD28C8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6C" w:rsidRDefault="00BC296C" w:rsidP="0068032F">
      <w:pPr>
        <w:spacing w:after="0" w:line="240" w:lineRule="auto"/>
      </w:pPr>
      <w:r>
        <w:separator/>
      </w:r>
    </w:p>
  </w:footnote>
  <w:footnote w:type="continuationSeparator" w:id="0">
    <w:p w:rsidR="00BC296C" w:rsidRDefault="00BC296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C296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FD28C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FD28C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DD5"/>
    <w:multiLevelType w:val="hybridMultilevel"/>
    <w:tmpl w:val="A2A076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25F89"/>
    <w:multiLevelType w:val="hybridMultilevel"/>
    <w:tmpl w:val="906CE336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0FE2"/>
    <w:multiLevelType w:val="hybridMultilevel"/>
    <w:tmpl w:val="05A2571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0C67EC"/>
    <w:rsid w:val="0010290A"/>
    <w:rsid w:val="00102BBD"/>
    <w:rsid w:val="001146C1"/>
    <w:rsid w:val="00122290"/>
    <w:rsid w:val="00143780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97E6C"/>
    <w:rsid w:val="003C073D"/>
    <w:rsid w:val="003D1BFD"/>
    <w:rsid w:val="003E4A62"/>
    <w:rsid w:val="003F3A05"/>
    <w:rsid w:val="004168BD"/>
    <w:rsid w:val="0044679F"/>
    <w:rsid w:val="0045248D"/>
    <w:rsid w:val="00467CD3"/>
    <w:rsid w:val="00482813"/>
    <w:rsid w:val="004D2527"/>
    <w:rsid w:val="004F3EA2"/>
    <w:rsid w:val="00501397"/>
    <w:rsid w:val="00534E06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7F208D"/>
    <w:rsid w:val="00817409"/>
    <w:rsid w:val="008564CA"/>
    <w:rsid w:val="008633CD"/>
    <w:rsid w:val="00870320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C296C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E5139"/>
    <w:rsid w:val="00F21827"/>
    <w:rsid w:val="00F54183"/>
    <w:rsid w:val="00F651D3"/>
    <w:rsid w:val="00FA6072"/>
    <w:rsid w:val="00FA735B"/>
    <w:rsid w:val="00FB7B16"/>
    <w:rsid w:val="00FD28C8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C096B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12F08"/>
    <w:rsid w:val="00D6429C"/>
    <w:rsid w:val="00E5508D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0CA7D0-0D7D-459C-82B7-AA4F5B6E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2017-02-27T23:30:00Z</dcterms:created>
  <dcterms:modified xsi:type="dcterms:W3CDTF">2017-06-21T18:21:00Z</dcterms:modified>
</cp:coreProperties>
</file>