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DDC" w:rsidRDefault="00596DDC" w:rsidP="00596DDC">
      <w:pPr>
        <w:widowControl w:val="0"/>
        <w:tabs>
          <w:tab w:val="center" w:pos="4950"/>
        </w:tabs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  <w:noProof/>
        </w:rPr>
        <w:drawing>
          <wp:anchor distT="0" distB="0" distL="114300" distR="114300" simplePos="0" relativeHeight="251658240" behindDoc="1" locked="0" layoutInCell="1" allowOverlap="1">
            <wp:simplePos x="612816" y="843148"/>
            <wp:positionH relativeFrom="margin">
              <wp:align>left</wp:align>
            </wp:positionH>
            <wp:positionV relativeFrom="margin">
              <wp:align>top</wp:align>
            </wp:positionV>
            <wp:extent cx="830894" cy="961901"/>
            <wp:effectExtent l="19050" t="0" r="7306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894" cy="9619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entury Gothic" w:hAnsi="Century Gothic" w:cs="Century Gothic"/>
          <w:b/>
          <w:bCs/>
        </w:rPr>
        <w:t xml:space="preserve">          </w:t>
      </w:r>
    </w:p>
    <w:p w:rsidR="00596DDC" w:rsidRDefault="00596DDC" w:rsidP="00596DDC">
      <w:pPr>
        <w:widowControl w:val="0"/>
        <w:tabs>
          <w:tab w:val="center" w:pos="4950"/>
        </w:tabs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entury Gothic"/>
          <w:b/>
          <w:bCs/>
        </w:rPr>
      </w:pPr>
    </w:p>
    <w:p w:rsidR="00596DDC" w:rsidRPr="0068032F" w:rsidRDefault="00596DDC" w:rsidP="00596DDC">
      <w:pPr>
        <w:widowControl w:val="0"/>
        <w:tabs>
          <w:tab w:val="center" w:pos="495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18"/>
        </w:rPr>
      </w:pPr>
      <w:r>
        <w:rPr>
          <w:rFonts w:ascii="Century Gothic" w:hAnsi="Century Gothic" w:cs="Century Gothic"/>
          <w:b/>
          <w:bCs/>
        </w:rPr>
        <w:t xml:space="preserve">        </w:t>
      </w:r>
      <w:r w:rsidR="00B40EA5">
        <w:rPr>
          <w:rFonts w:ascii="Century Gothic" w:hAnsi="Century Gothic" w:cs="Century Gothic"/>
          <w:b/>
          <w:bCs/>
        </w:rPr>
        <w:t xml:space="preserve">      </w:t>
      </w:r>
      <w:r>
        <w:rPr>
          <w:rFonts w:ascii="Century Gothic" w:hAnsi="Century Gothic" w:cs="Century Gothic"/>
          <w:b/>
          <w:bCs/>
        </w:rPr>
        <w:t xml:space="preserve">   GOBIERNO DEL ESTADO DE SONORA     </w:t>
      </w:r>
      <w:r w:rsidR="0068032F">
        <w:rPr>
          <w:rFonts w:ascii="Century Gothic" w:hAnsi="Century Gothic" w:cs="Century Gothic"/>
          <w:b/>
          <w:bCs/>
        </w:rPr>
        <w:t xml:space="preserve"> </w:t>
      </w:r>
      <w:r w:rsidR="00B40EA5">
        <w:rPr>
          <w:rFonts w:ascii="Century Gothic" w:hAnsi="Century Gothic" w:cs="Century Gothic"/>
          <w:b/>
          <w:bCs/>
        </w:rPr>
        <w:t xml:space="preserve">   </w:t>
      </w:r>
      <w:r>
        <w:rPr>
          <w:rFonts w:ascii="Century Gothic" w:hAnsi="Century Gothic" w:cs="Century Gothic"/>
          <w:b/>
          <w:bCs/>
        </w:rPr>
        <w:t xml:space="preserve"> </w:t>
      </w:r>
      <w:r w:rsidRPr="0068032F">
        <w:rPr>
          <w:rFonts w:ascii="Century Gothic" w:hAnsi="Century Gothic" w:cs="Century Gothic"/>
          <w:b/>
          <w:bCs/>
          <w:sz w:val="18"/>
        </w:rPr>
        <w:tab/>
      </w:r>
      <w:r w:rsidR="008E33AC">
        <w:rPr>
          <w:rFonts w:ascii="Century Gothic" w:hAnsi="Century Gothic" w:cs="Century Gothic"/>
          <w:b/>
          <w:bCs/>
          <w:sz w:val="18"/>
        </w:rPr>
        <w:t xml:space="preserve">      </w:t>
      </w:r>
      <w:r w:rsidR="00102BBD">
        <w:rPr>
          <w:rFonts w:ascii="Century Gothic" w:hAnsi="Century Gothic" w:cs="Century Gothic"/>
          <w:b/>
          <w:bCs/>
          <w:sz w:val="18"/>
        </w:rPr>
        <w:t>17-SRH-P14-F01/REV.01</w:t>
      </w:r>
    </w:p>
    <w:p w:rsidR="00596DDC" w:rsidRDefault="00596DDC" w:rsidP="00596DDC">
      <w:pPr>
        <w:widowControl w:val="0"/>
        <w:tabs>
          <w:tab w:val="center" w:pos="4995"/>
          <w:tab w:val="left" w:pos="881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32"/>
          <w:szCs w:val="32"/>
        </w:rPr>
      </w:pPr>
      <w:r>
        <w:rPr>
          <w:rFonts w:ascii="Century Gothic" w:hAnsi="Century Gothic" w:cs="Century Gothic"/>
          <w:b/>
          <w:bCs/>
          <w:sz w:val="32"/>
          <w:szCs w:val="32"/>
        </w:rPr>
        <w:t xml:space="preserve">      </w:t>
      </w:r>
      <w:r w:rsidR="00B40EA5">
        <w:rPr>
          <w:rFonts w:ascii="Century Gothic" w:hAnsi="Century Gothic" w:cs="Century Gothic"/>
          <w:b/>
          <w:bCs/>
          <w:sz w:val="32"/>
          <w:szCs w:val="32"/>
        </w:rPr>
        <w:t xml:space="preserve">    </w:t>
      </w:r>
      <w:r>
        <w:rPr>
          <w:rFonts w:ascii="Century Gothic" w:hAnsi="Century Gothic" w:cs="Century Gothic"/>
          <w:b/>
          <w:bCs/>
          <w:sz w:val="32"/>
          <w:szCs w:val="32"/>
        </w:rPr>
        <w:t xml:space="preserve">  DESCRIPCI</w:t>
      </w:r>
      <w:r w:rsidR="00A333D4">
        <w:rPr>
          <w:rFonts w:ascii="Century Gothic" w:hAnsi="Century Gothic" w:cs="Century Gothic"/>
          <w:b/>
          <w:bCs/>
          <w:sz w:val="32"/>
          <w:szCs w:val="32"/>
        </w:rPr>
        <w:t>Ó</w:t>
      </w:r>
      <w:r>
        <w:rPr>
          <w:rFonts w:ascii="Century Gothic" w:hAnsi="Century Gothic" w:cs="Century Gothic"/>
          <w:b/>
          <w:bCs/>
          <w:sz w:val="32"/>
          <w:szCs w:val="32"/>
        </w:rPr>
        <w:t>N DE PUESTO</w:t>
      </w:r>
    </w:p>
    <w:p w:rsidR="00596DDC" w:rsidRDefault="00596DDC"/>
    <w:p w:rsidR="00596DDC" w:rsidRPr="00B332CE" w:rsidRDefault="00B332C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 xml:space="preserve">ID: </w:t>
      </w:r>
      <w:r w:rsidR="00CC502A">
        <w:t>120</w:t>
      </w:r>
      <w:r w:rsidR="00105EF4">
        <w:t>7</w:t>
      </w:r>
      <w:r w:rsidR="003D1BFD">
        <w:t>-00</w:t>
      </w:r>
      <w:r w:rsidR="009F63FC">
        <w:t>7</w:t>
      </w:r>
    </w:p>
    <w:tbl>
      <w:tblPr>
        <w:tblStyle w:val="Tablaconcuadrcula"/>
        <w:tblW w:w="23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6804"/>
        <w:gridCol w:w="6804"/>
        <w:gridCol w:w="6804"/>
      </w:tblGrid>
      <w:tr w:rsidR="00D82951" w:rsidTr="00596DDC">
        <w:tc>
          <w:tcPr>
            <w:tcW w:w="23639" w:type="dxa"/>
            <w:gridSpan w:val="4"/>
          </w:tcPr>
          <w:p w:rsidR="00D82951" w:rsidRDefault="00D82951" w:rsidP="00D82951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DATOS GENERALES</w:t>
            </w:r>
          </w:p>
        </w:tc>
      </w:tr>
      <w:tr w:rsidR="00D82951" w:rsidTr="00596DDC">
        <w:tc>
          <w:tcPr>
            <w:tcW w:w="23639" w:type="dxa"/>
            <w:gridSpan w:val="4"/>
          </w:tcPr>
          <w:p w:rsidR="00D82951" w:rsidRPr="00501397" w:rsidRDefault="00D8295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</w:tr>
      <w:tr w:rsidR="00E11E06" w:rsidTr="00596DDC">
        <w:tc>
          <w:tcPr>
            <w:tcW w:w="3227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746CD7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Título actual del puesto funcional:</w:t>
            </w:r>
          </w:p>
        </w:tc>
        <w:tc>
          <w:tcPr>
            <w:tcW w:w="6804" w:type="dxa"/>
          </w:tcPr>
          <w:p w:rsidR="00E11E06" w:rsidRPr="00687018" w:rsidRDefault="009F63FC" w:rsidP="003D1BFD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Auxiliar de Servicios</w:t>
            </w:r>
          </w:p>
        </w:tc>
        <w:tc>
          <w:tcPr>
            <w:tcW w:w="6804" w:type="dxa"/>
          </w:tcPr>
          <w:p w:rsidR="00E11E06" w:rsidRPr="00FB22C4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E11E06" w:rsidTr="00596DDC">
        <w:tc>
          <w:tcPr>
            <w:tcW w:w="3227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Dependencia/Entidad:</w:t>
            </w:r>
          </w:p>
        </w:tc>
        <w:tc>
          <w:tcPr>
            <w:tcW w:w="6804" w:type="dxa"/>
          </w:tcPr>
          <w:p w:rsidR="00E11E06" w:rsidRPr="00674242" w:rsidRDefault="00CC502A" w:rsidP="003D1BFD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Secretaría de Agricultura, Ganadería, Recursos Hidráulicos, Pesca y Acuacultura</w:t>
            </w:r>
          </w:p>
        </w:tc>
        <w:tc>
          <w:tcPr>
            <w:tcW w:w="6804" w:type="dxa"/>
          </w:tcPr>
          <w:p w:rsidR="00E11E06" w:rsidRPr="00FB22C4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E11E06" w:rsidTr="00596DDC">
        <w:tc>
          <w:tcPr>
            <w:tcW w:w="3227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    Área de adscripción:</w:t>
            </w:r>
          </w:p>
        </w:tc>
        <w:tc>
          <w:tcPr>
            <w:tcW w:w="6804" w:type="dxa"/>
          </w:tcPr>
          <w:p w:rsidR="00E11E06" w:rsidRPr="00674242" w:rsidRDefault="00CC502A" w:rsidP="006D7D11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S</w:t>
            </w:r>
            <w:r w:rsidR="00105EF4">
              <w:rPr>
                <w:rFonts w:ascii="Century Gothic" w:hAnsi="Century Gothic" w:cs="Century Gothic"/>
                <w:sz w:val="18"/>
                <w:szCs w:val="18"/>
              </w:rPr>
              <w:t>ubs</w:t>
            </w:r>
            <w:r>
              <w:rPr>
                <w:rFonts w:ascii="Century Gothic" w:hAnsi="Century Gothic" w:cs="Century Gothic"/>
                <w:sz w:val="18"/>
                <w:szCs w:val="18"/>
              </w:rPr>
              <w:t>ecretaría</w:t>
            </w:r>
            <w:r w:rsidR="00105EF4">
              <w:rPr>
                <w:rFonts w:ascii="Century Gothic" w:hAnsi="Century Gothic" w:cs="Century Gothic"/>
                <w:sz w:val="18"/>
                <w:szCs w:val="18"/>
              </w:rPr>
              <w:t xml:space="preserve"> de Pesca y Acuacultura</w:t>
            </w:r>
          </w:p>
        </w:tc>
        <w:tc>
          <w:tcPr>
            <w:tcW w:w="6804" w:type="dxa"/>
          </w:tcPr>
          <w:p w:rsidR="00E11E06" w:rsidRPr="00FB22C4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6D7D11" w:rsidTr="00596DDC">
        <w:tc>
          <w:tcPr>
            <w:tcW w:w="3227" w:type="dxa"/>
          </w:tcPr>
          <w:p w:rsidR="006D7D11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Reporta a</w:t>
            </w: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6804" w:type="dxa"/>
          </w:tcPr>
          <w:p w:rsidR="006D7D11" w:rsidRPr="00687018" w:rsidRDefault="00B530C2" w:rsidP="00B530C2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Subsecretario de Pesca y Acuacultura</w:t>
            </w:r>
          </w:p>
        </w:tc>
        <w:tc>
          <w:tcPr>
            <w:tcW w:w="6804" w:type="dxa"/>
          </w:tcPr>
          <w:p w:rsidR="006D7D11" w:rsidRPr="00FB22C4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6D7D11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6D7D11" w:rsidTr="00501397">
        <w:trPr>
          <w:trHeight w:val="95"/>
        </w:trPr>
        <w:tc>
          <w:tcPr>
            <w:tcW w:w="3227" w:type="dxa"/>
          </w:tcPr>
          <w:p w:rsidR="006D7D11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Puestos que le reportan</w:t>
            </w: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6804" w:type="dxa"/>
          </w:tcPr>
          <w:p w:rsidR="006D7D11" w:rsidRPr="00687018" w:rsidRDefault="00B530C2" w:rsidP="00CC502A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Ninguno</w:t>
            </w:r>
          </w:p>
        </w:tc>
        <w:tc>
          <w:tcPr>
            <w:tcW w:w="6804" w:type="dxa"/>
          </w:tcPr>
          <w:p w:rsidR="006D7D11" w:rsidRPr="00FB22C4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6D7D11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</w:tbl>
    <w:p w:rsidR="00D82951" w:rsidRDefault="00D82951" w:rsidP="00D82951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</w:p>
    <w:p w:rsidR="00D82951" w:rsidRDefault="00D82951" w:rsidP="00D82951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OBJETIVO</w:t>
      </w:r>
    </w:p>
    <w:p w:rsidR="00D82951" w:rsidRDefault="00D82951" w:rsidP="00D82951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</w:p>
    <w:p w:rsidR="00182615" w:rsidRDefault="00182615" w:rsidP="00182615">
      <w:pPr>
        <w:widowControl w:val="0"/>
        <w:tabs>
          <w:tab w:val="left" w:pos="540"/>
        </w:tabs>
        <w:autoSpaceDE w:val="0"/>
        <w:autoSpaceDN w:val="0"/>
        <w:adjustRightInd w:val="0"/>
        <w:spacing w:before="231" w:after="0" w:line="240" w:lineRule="auto"/>
        <w:jc w:val="both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>Mantener la limpieza de las oficinas y el mobiliario de la Subsecretaría y Dirección General, para conservar las instalaciones en óptimas condiciones de higiene y colaborar en la entrega de correspondencia oficial.</w:t>
      </w:r>
    </w:p>
    <w:p w:rsidR="00D82951" w:rsidRDefault="00D82951"/>
    <w:p w:rsidR="00D82951" w:rsidRDefault="00D82951" w:rsidP="00D82951">
      <w:pPr>
        <w:widowControl w:val="0"/>
        <w:tabs>
          <w:tab w:val="left" w:pos="40"/>
        </w:tabs>
        <w:autoSpaceDE w:val="0"/>
        <w:autoSpaceDN w:val="0"/>
        <w:adjustRightInd w:val="0"/>
        <w:spacing w:before="170"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RESPONSABILIDADES</w:t>
      </w:r>
    </w:p>
    <w:p w:rsidR="00182615" w:rsidRDefault="00182615" w:rsidP="00D82951">
      <w:pPr>
        <w:widowControl w:val="0"/>
        <w:tabs>
          <w:tab w:val="left" w:pos="40"/>
        </w:tabs>
        <w:autoSpaceDE w:val="0"/>
        <w:autoSpaceDN w:val="0"/>
        <w:adjustRightInd w:val="0"/>
        <w:spacing w:before="170" w:after="0" w:line="240" w:lineRule="auto"/>
        <w:rPr>
          <w:rFonts w:ascii="Century Gothic" w:hAnsi="Century Gothic" w:cs="Century Gothic"/>
          <w:b/>
          <w:bCs/>
        </w:rPr>
      </w:pPr>
    </w:p>
    <w:tbl>
      <w:tblPr>
        <w:tblStyle w:val="Tablaconcuadrcula"/>
        <w:tblW w:w="0" w:type="auto"/>
        <w:tblInd w:w="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6"/>
        <w:gridCol w:w="7853"/>
      </w:tblGrid>
      <w:tr w:rsidR="00D82951" w:rsidTr="00687018">
        <w:tc>
          <w:tcPr>
            <w:tcW w:w="526" w:type="dxa"/>
          </w:tcPr>
          <w:p w:rsidR="00D82951" w:rsidRDefault="00D82951" w:rsidP="00687018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7853" w:type="dxa"/>
          </w:tcPr>
          <w:p w:rsidR="00182615" w:rsidRPr="00182615" w:rsidRDefault="00182615" w:rsidP="00182615">
            <w:pPr>
              <w:pStyle w:val="Prrafodelista"/>
              <w:widowControl w:val="0"/>
              <w:numPr>
                <w:ilvl w:val="0"/>
                <w:numId w:val="6"/>
              </w:numPr>
              <w:tabs>
                <w:tab w:val="left" w:pos="709"/>
              </w:tabs>
              <w:autoSpaceDE w:val="0"/>
              <w:autoSpaceDN w:val="0"/>
              <w:adjustRightInd w:val="0"/>
              <w:rPr>
                <w:rFonts w:cs="Century Gothic"/>
                <w:sz w:val="18"/>
                <w:szCs w:val="18"/>
              </w:rPr>
            </w:pPr>
            <w:r w:rsidRPr="00182615">
              <w:rPr>
                <w:rFonts w:cs="Century Gothic"/>
                <w:sz w:val="18"/>
                <w:szCs w:val="18"/>
              </w:rPr>
              <w:t>Limpiar ventanas y cubículos de cristal una vez por semana</w:t>
            </w:r>
            <w:r>
              <w:rPr>
                <w:rFonts w:cs="Century Gothic"/>
                <w:sz w:val="18"/>
                <w:szCs w:val="18"/>
              </w:rPr>
              <w:t>.</w:t>
            </w:r>
          </w:p>
          <w:p w:rsidR="00182615" w:rsidRPr="00182615" w:rsidRDefault="00182615" w:rsidP="00182615">
            <w:pPr>
              <w:pStyle w:val="Prrafodelista"/>
              <w:widowControl w:val="0"/>
              <w:numPr>
                <w:ilvl w:val="0"/>
                <w:numId w:val="6"/>
              </w:numPr>
              <w:tabs>
                <w:tab w:val="left" w:pos="709"/>
              </w:tabs>
              <w:autoSpaceDE w:val="0"/>
              <w:autoSpaceDN w:val="0"/>
              <w:adjustRightInd w:val="0"/>
              <w:rPr>
                <w:rFonts w:cs="Century Gothic"/>
                <w:sz w:val="18"/>
                <w:szCs w:val="18"/>
              </w:rPr>
            </w:pPr>
            <w:r w:rsidRPr="00182615">
              <w:rPr>
                <w:rFonts w:cs="Century Gothic"/>
                <w:sz w:val="18"/>
                <w:szCs w:val="18"/>
              </w:rPr>
              <w:t>Limpiar diariamente pisos y muebles</w:t>
            </w:r>
            <w:r>
              <w:rPr>
                <w:rFonts w:cs="Century Gothic"/>
                <w:sz w:val="18"/>
                <w:szCs w:val="18"/>
              </w:rPr>
              <w:t>.</w:t>
            </w:r>
          </w:p>
          <w:p w:rsidR="00182615" w:rsidRPr="00182615" w:rsidRDefault="00182615" w:rsidP="00182615">
            <w:pPr>
              <w:pStyle w:val="Prrafodelista"/>
              <w:widowControl w:val="0"/>
              <w:numPr>
                <w:ilvl w:val="0"/>
                <w:numId w:val="6"/>
              </w:numPr>
              <w:tabs>
                <w:tab w:val="left" w:pos="709"/>
              </w:tabs>
              <w:autoSpaceDE w:val="0"/>
              <w:autoSpaceDN w:val="0"/>
              <w:adjustRightInd w:val="0"/>
              <w:rPr>
                <w:rFonts w:cs="Century Gothic"/>
                <w:sz w:val="18"/>
                <w:szCs w:val="18"/>
              </w:rPr>
            </w:pPr>
            <w:r w:rsidRPr="00182615">
              <w:rPr>
                <w:rFonts w:cs="Century Gothic"/>
                <w:sz w:val="18"/>
                <w:szCs w:val="18"/>
              </w:rPr>
              <w:t>Limpiar y desinfectar diariamente los baños</w:t>
            </w:r>
            <w:r>
              <w:rPr>
                <w:rFonts w:cs="Century Gothic"/>
                <w:sz w:val="18"/>
                <w:szCs w:val="18"/>
              </w:rPr>
              <w:t>.</w:t>
            </w:r>
          </w:p>
          <w:p w:rsidR="00182615" w:rsidRPr="00182615" w:rsidRDefault="00182615" w:rsidP="00182615">
            <w:pPr>
              <w:pStyle w:val="Prrafodelista"/>
              <w:widowControl w:val="0"/>
              <w:numPr>
                <w:ilvl w:val="0"/>
                <w:numId w:val="6"/>
              </w:numPr>
              <w:tabs>
                <w:tab w:val="left" w:pos="709"/>
              </w:tabs>
              <w:autoSpaceDE w:val="0"/>
              <w:autoSpaceDN w:val="0"/>
              <w:adjustRightInd w:val="0"/>
              <w:rPr>
                <w:rFonts w:cs="Century Gothic"/>
                <w:sz w:val="18"/>
                <w:szCs w:val="18"/>
              </w:rPr>
            </w:pPr>
            <w:r w:rsidRPr="00182615">
              <w:rPr>
                <w:rFonts w:cs="Century Gothic"/>
                <w:sz w:val="18"/>
                <w:szCs w:val="18"/>
              </w:rPr>
              <w:t>Recoger diariamente la basura de los cestos y trasladarla a los contenedores</w:t>
            </w:r>
            <w:r>
              <w:rPr>
                <w:rFonts w:cs="Century Gothic"/>
                <w:sz w:val="18"/>
                <w:szCs w:val="18"/>
              </w:rPr>
              <w:t>.</w:t>
            </w:r>
          </w:p>
          <w:p w:rsidR="00182615" w:rsidRPr="00182615" w:rsidRDefault="00182615" w:rsidP="00182615">
            <w:pPr>
              <w:pStyle w:val="Prrafodelista"/>
              <w:widowControl w:val="0"/>
              <w:numPr>
                <w:ilvl w:val="0"/>
                <w:numId w:val="6"/>
              </w:numPr>
              <w:tabs>
                <w:tab w:val="left" w:pos="709"/>
              </w:tabs>
              <w:autoSpaceDE w:val="0"/>
              <w:autoSpaceDN w:val="0"/>
              <w:adjustRightInd w:val="0"/>
              <w:rPr>
                <w:rFonts w:cs="Century Gothic"/>
                <w:sz w:val="18"/>
                <w:szCs w:val="18"/>
              </w:rPr>
            </w:pPr>
            <w:r w:rsidRPr="00182615">
              <w:rPr>
                <w:rFonts w:cs="Century Gothic"/>
                <w:sz w:val="18"/>
                <w:szCs w:val="18"/>
              </w:rPr>
              <w:t>Comunicar los desperfectos que se presenten en las instalaciones para su reparación.</w:t>
            </w:r>
          </w:p>
          <w:p w:rsidR="00182615" w:rsidRPr="00182615" w:rsidRDefault="00182615" w:rsidP="00182615">
            <w:pPr>
              <w:pStyle w:val="Prrafodelista"/>
              <w:widowControl w:val="0"/>
              <w:numPr>
                <w:ilvl w:val="0"/>
                <w:numId w:val="6"/>
              </w:numPr>
              <w:tabs>
                <w:tab w:val="left" w:pos="709"/>
              </w:tabs>
              <w:autoSpaceDE w:val="0"/>
              <w:autoSpaceDN w:val="0"/>
              <w:adjustRightInd w:val="0"/>
              <w:rPr>
                <w:rFonts w:cs="Century Gothic"/>
                <w:sz w:val="18"/>
                <w:szCs w:val="18"/>
              </w:rPr>
            </w:pPr>
            <w:r w:rsidRPr="00182615">
              <w:rPr>
                <w:rFonts w:cs="Century Gothic"/>
                <w:sz w:val="18"/>
                <w:szCs w:val="18"/>
              </w:rPr>
              <w:t>Apoyar en la entrega de correspondencia (interna y externa).</w:t>
            </w:r>
          </w:p>
          <w:p w:rsidR="00182615" w:rsidRPr="00182615" w:rsidRDefault="00182615" w:rsidP="00182615">
            <w:pPr>
              <w:pStyle w:val="Prrafodelista"/>
              <w:widowControl w:val="0"/>
              <w:numPr>
                <w:ilvl w:val="0"/>
                <w:numId w:val="6"/>
              </w:numPr>
              <w:tabs>
                <w:tab w:val="left" w:pos="709"/>
              </w:tabs>
              <w:autoSpaceDE w:val="0"/>
              <w:autoSpaceDN w:val="0"/>
              <w:adjustRightInd w:val="0"/>
              <w:rPr>
                <w:rFonts w:cs="Century Gothic"/>
                <w:sz w:val="18"/>
                <w:szCs w:val="18"/>
              </w:rPr>
            </w:pPr>
            <w:r w:rsidRPr="00182615">
              <w:rPr>
                <w:rFonts w:cs="Century Gothic"/>
                <w:sz w:val="18"/>
                <w:szCs w:val="18"/>
              </w:rPr>
              <w:t>Fotocopiar documentos cuando se requiera</w:t>
            </w:r>
            <w:r>
              <w:rPr>
                <w:rFonts w:cs="Century Gothic"/>
                <w:sz w:val="18"/>
                <w:szCs w:val="18"/>
              </w:rPr>
              <w:t>.</w:t>
            </w:r>
          </w:p>
          <w:p w:rsidR="00182615" w:rsidRPr="00182615" w:rsidRDefault="00182615" w:rsidP="00182615">
            <w:pPr>
              <w:pStyle w:val="Prrafodelista"/>
              <w:widowControl w:val="0"/>
              <w:numPr>
                <w:ilvl w:val="0"/>
                <w:numId w:val="6"/>
              </w:numPr>
              <w:tabs>
                <w:tab w:val="left" w:pos="709"/>
              </w:tabs>
              <w:autoSpaceDE w:val="0"/>
              <w:autoSpaceDN w:val="0"/>
              <w:adjustRightInd w:val="0"/>
              <w:rPr>
                <w:rFonts w:cs="Century Gothic"/>
                <w:sz w:val="18"/>
                <w:szCs w:val="18"/>
              </w:rPr>
            </w:pPr>
            <w:r w:rsidRPr="00182615">
              <w:rPr>
                <w:rFonts w:cs="Century Gothic"/>
                <w:sz w:val="18"/>
                <w:szCs w:val="18"/>
              </w:rPr>
              <w:t>Apoyar en el traslado de vehículos a talleres y del personal a realizar labores fuera de la oficina.</w:t>
            </w:r>
          </w:p>
          <w:p w:rsidR="00D82951" w:rsidRDefault="00D82951" w:rsidP="00182615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before="231"/>
              <w:ind w:left="360"/>
              <w:rPr>
                <w:rFonts w:ascii="Century Gothic" w:hAnsi="Century Gothic" w:cs="Century Gothic"/>
                <w:b/>
                <w:bCs/>
              </w:rPr>
            </w:pPr>
          </w:p>
        </w:tc>
      </w:tr>
    </w:tbl>
    <w:p w:rsidR="00D82951" w:rsidRDefault="00D82951" w:rsidP="00DF5284">
      <w:pPr>
        <w:widowControl w:val="0"/>
        <w:tabs>
          <w:tab w:val="left" w:pos="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RELACIONES</w:t>
      </w:r>
    </w:p>
    <w:p w:rsidR="00687018" w:rsidRDefault="00687018" w:rsidP="00DF5284">
      <w:pPr>
        <w:widowControl w:val="0"/>
        <w:tabs>
          <w:tab w:val="left" w:pos="40"/>
        </w:tabs>
        <w:autoSpaceDE w:val="0"/>
        <w:autoSpaceDN w:val="0"/>
        <w:adjustRightInd w:val="0"/>
        <w:spacing w:before="280" w:after="0" w:line="240" w:lineRule="auto"/>
      </w:pPr>
    </w:p>
    <w:tbl>
      <w:tblPr>
        <w:tblStyle w:val="Tablaconcuadrcula"/>
        <w:tblW w:w="0" w:type="auto"/>
        <w:tblInd w:w="19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4"/>
        <w:gridCol w:w="6519"/>
        <w:gridCol w:w="832"/>
      </w:tblGrid>
      <w:tr w:rsidR="00635591" w:rsidTr="00687018">
        <w:tc>
          <w:tcPr>
            <w:tcW w:w="994" w:type="dxa"/>
          </w:tcPr>
          <w:p w:rsidR="00635591" w:rsidRDefault="0063559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  <w:r w:rsidRPr="0011374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Internas:</w:t>
            </w:r>
          </w:p>
        </w:tc>
        <w:tc>
          <w:tcPr>
            <w:tcW w:w="6519" w:type="dxa"/>
          </w:tcPr>
          <w:p w:rsidR="00182615" w:rsidRDefault="00182615" w:rsidP="00182615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a) Dirección General de Planeació</w:t>
            </w:r>
            <w:r w:rsidR="00D22661">
              <w:rPr>
                <w:rFonts w:ascii="Century Gothic" w:hAnsi="Century Gothic" w:cs="Century Gothic"/>
                <w:sz w:val="18"/>
                <w:szCs w:val="18"/>
              </w:rPr>
              <w:t>n, Administración y Evaluación: e</w:t>
            </w:r>
            <w:r>
              <w:rPr>
                <w:rFonts w:ascii="Century Gothic" w:hAnsi="Century Gothic" w:cs="Century Gothic"/>
                <w:sz w:val="18"/>
                <w:szCs w:val="18"/>
              </w:rPr>
              <w:t>ntrega de documentación.</w:t>
            </w:r>
          </w:p>
          <w:p w:rsidR="00182615" w:rsidRDefault="00D22661" w:rsidP="00182615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b) Palacio de Gobierno: e</w:t>
            </w:r>
            <w:r w:rsidR="00182615">
              <w:rPr>
                <w:rFonts w:ascii="Century Gothic" w:hAnsi="Century Gothic" w:cs="Century Gothic"/>
                <w:sz w:val="18"/>
                <w:szCs w:val="18"/>
              </w:rPr>
              <w:t>ntrega de correspondencia.</w:t>
            </w:r>
            <w:r w:rsidR="00182615">
              <w:rPr>
                <w:rFonts w:ascii="Century Gothic" w:hAnsi="Century Gothic" w:cs="Century Gothic"/>
                <w:sz w:val="18"/>
                <w:szCs w:val="18"/>
              </w:rPr>
              <w:tab/>
            </w:r>
            <w:r w:rsidR="00182615">
              <w:rPr>
                <w:rFonts w:ascii="Century Gothic" w:hAnsi="Century Gothic" w:cs="Century Gothic"/>
                <w:sz w:val="18"/>
                <w:szCs w:val="18"/>
              </w:rPr>
              <w:tab/>
            </w:r>
          </w:p>
          <w:p w:rsidR="00182615" w:rsidRDefault="00D22661" w:rsidP="00182615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ab/>
              <w:t>c) Parque vehicular: a</w:t>
            </w:r>
            <w:r w:rsidR="00182615">
              <w:rPr>
                <w:rFonts w:ascii="Century Gothic" w:hAnsi="Century Gothic" w:cs="Century Gothic"/>
                <w:sz w:val="18"/>
                <w:szCs w:val="18"/>
              </w:rPr>
              <w:t>poyo en la concentración de vehículos.</w:t>
            </w:r>
          </w:p>
          <w:p w:rsidR="00635591" w:rsidRPr="00501397" w:rsidRDefault="00635591" w:rsidP="00B30C93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  <w:tc>
          <w:tcPr>
            <w:tcW w:w="832" w:type="dxa"/>
          </w:tcPr>
          <w:p w:rsidR="00635591" w:rsidRPr="00501397" w:rsidRDefault="00635591" w:rsidP="00501397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1E4C73" w:rsidTr="00687018">
        <w:tc>
          <w:tcPr>
            <w:tcW w:w="994" w:type="dxa"/>
          </w:tcPr>
          <w:p w:rsidR="001E4C73" w:rsidRPr="00113743" w:rsidRDefault="001E4C7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6519" w:type="dxa"/>
          </w:tcPr>
          <w:p w:rsidR="001E4C73" w:rsidRPr="00501397" w:rsidRDefault="001E4C73" w:rsidP="00182615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  <w:tc>
          <w:tcPr>
            <w:tcW w:w="832" w:type="dxa"/>
          </w:tcPr>
          <w:p w:rsidR="001E4C73" w:rsidRDefault="001E4C73" w:rsidP="00501397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635591" w:rsidTr="00687018">
        <w:tc>
          <w:tcPr>
            <w:tcW w:w="994" w:type="dxa"/>
          </w:tcPr>
          <w:p w:rsidR="00635591" w:rsidRDefault="0063559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Ex</w:t>
            </w:r>
            <w:r w:rsidRPr="0011374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ternas:</w:t>
            </w:r>
          </w:p>
        </w:tc>
        <w:tc>
          <w:tcPr>
            <w:tcW w:w="6519" w:type="dxa"/>
          </w:tcPr>
          <w:p w:rsidR="00182615" w:rsidRDefault="00182615" w:rsidP="00182615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spacing w:before="3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 xml:space="preserve">a) </w:t>
            </w:r>
            <w:r w:rsidR="00D22661">
              <w:rPr>
                <w:rFonts w:ascii="Century Gothic" w:hAnsi="Century Gothic" w:cs="Century Gothic"/>
                <w:sz w:val="18"/>
                <w:szCs w:val="18"/>
              </w:rPr>
              <w:t>Subdelegación de Pesca: e</w:t>
            </w:r>
            <w:r>
              <w:rPr>
                <w:rFonts w:ascii="Century Gothic" w:hAnsi="Century Gothic" w:cs="Century Gothic"/>
                <w:sz w:val="18"/>
                <w:szCs w:val="18"/>
              </w:rPr>
              <w:t>ntrega de documentación.</w:t>
            </w:r>
          </w:p>
          <w:p w:rsidR="00182615" w:rsidRDefault="00D22661" w:rsidP="00182615">
            <w:pPr>
              <w:widowControl w:val="0"/>
              <w:tabs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b) Bancos: c</w:t>
            </w:r>
            <w:r w:rsidR="00182615">
              <w:rPr>
                <w:rFonts w:ascii="Century Gothic" w:hAnsi="Century Gothic" w:cs="Century Gothic"/>
                <w:sz w:val="18"/>
                <w:szCs w:val="18"/>
              </w:rPr>
              <w:t>ambio de cheques.</w:t>
            </w:r>
          </w:p>
          <w:p w:rsidR="00182615" w:rsidRDefault="00D22661" w:rsidP="00182615">
            <w:pPr>
              <w:widowControl w:val="0"/>
              <w:tabs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lastRenderedPageBreak/>
              <w:t>c) SAGARPA: e</w:t>
            </w:r>
            <w:r w:rsidR="00182615">
              <w:rPr>
                <w:rFonts w:ascii="Century Gothic" w:hAnsi="Century Gothic" w:cs="Century Gothic"/>
                <w:sz w:val="18"/>
                <w:szCs w:val="18"/>
              </w:rPr>
              <w:t>ntrega de documentación.</w:t>
            </w:r>
          </w:p>
          <w:p w:rsidR="00635591" w:rsidRPr="00D973DA" w:rsidRDefault="00D22661" w:rsidP="00D973DA">
            <w:pPr>
              <w:widowControl w:val="0"/>
              <w:tabs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d) Talleres: s</w:t>
            </w:r>
            <w:r w:rsidR="00182615">
              <w:rPr>
                <w:rFonts w:ascii="Century Gothic" w:hAnsi="Century Gothic" w:cs="Century Gothic"/>
                <w:sz w:val="18"/>
                <w:szCs w:val="18"/>
              </w:rPr>
              <w:t>ervicio y/o reparaciones.</w:t>
            </w:r>
          </w:p>
        </w:tc>
        <w:tc>
          <w:tcPr>
            <w:tcW w:w="832" w:type="dxa"/>
          </w:tcPr>
          <w:p w:rsidR="00635591" w:rsidRPr="00501397" w:rsidRDefault="00635591" w:rsidP="008564CA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1E4C73" w:rsidTr="00687018">
        <w:tc>
          <w:tcPr>
            <w:tcW w:w="994" w:type="dxa"/>
          </w:tcPr>
          <w:p w:rsidR="001E4C73" w:rsidRDefault="001E4C7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6519" w:type="dxa"/>
          </w:tcPr>
          <w:p w:rsidR="001E4C73" w:rsidRPr="00687018" w:rsidRDefault="001E4C73" w:rsidP="00B30C93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  <w:tc>
          <w:tcPr>
            <w:tcW w:w="832" w:type="dxa"/>
          </w:tcPr>
          <w:p w:rsidR="001E4C73" w:rsidRDefault="001E4C73" w:rsidP="008564CA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</w:tbl>
    <w:p w:rsidR="00D82951" w:rsidRDefault="00B30C93">
      <w:r>
        <w:rPr>
          <w:rFonts w:ascii="Century Gothic" w:hAnsi="Century Gothic" w:cs="Century Gothic"/>
          <w:b/>
          <w:bCs/>
        </w:rPr>
        <w:br/>
      </w:r>
      <w:r w:rsidR="00D22661">
        <w:rPr>
          <w:rFonts w:ascii="Century Gothic" w:hAnsi="Century Gothic" w:cs="Century Gothic"/>
          <w:b/>
          <w:bCs/>
        </w:rPr>
        <w:t>MEDIDORES DE EFICIENCIA</w:t>
      </w:r>
    </w:p>
    <w:tbl>
      <w:tblPr>
        <w:tblStyle w:val="Tablaconcuadrcula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80"/>
        <w:gridCol w:w="861"/>
      </w:tblGrid>
      <w:tr w:rsidR="00F651D3" w:rsidTr="00687018">
        <w:tc>
          <w:tcPr>
            <w:tcW w:w="8080" w:type="dxa"/>
          </w:tcPr>
          <w:p w:rsidR="00F651D3" w:rsidRDefault="00182615" w:rsidP="00687018">
            <w:pPr>
              <w:pStyle w:val="Prrafodelista"/>
              <w:widowControl w:val="0"/>
              <w:numPr>
                <w:ilvl w:val="0"/>
                <w:numId w:val="4"/>
              </w:numPr>
              <w:tabs>
                <w:tab w:val="left" w:pos="40"/>
              </w:tabs>
              <w:autoSpaceDE w:val="0"/>
              <w:autoSpaceDN w:val="0"/>
              <w:adjustRightInd w:val="0"/>
              <w:rPr>
                <w:rFonts w:cs="Century Gothic"/>
                <w:sz w:val="18"/>
                <w:szCs w:val="18"/>
              </w:rPr>
            </w:pPr>
            <w:r>
              <w:rPr>
                <w:rFonts w:cs="Century Gothic"/>
                <w:sz w:val="18"/>
                <w:szCs w:val="18"/>
              </w:rPr>
              <w:t>Instalaciones libres de polvo.</w:t>
            </w:r>
          </w:p>
          <w:p w:rsidR="00687018" w:rsidRDefault="00182615" w:rsidP="00687018">
            <w:pPr>
              <w:pStyle w:val="Prrafodelista"/>
              <w:widowControl w:val="0"/>
              <w:numPr>
                <w:ilvl w:val="0"/>
                <w:numId w:val="4"/>
              </w:numPr>
              <w:tabs>
                <w:tab w:val="left" w:pos="40"/>
              </w:tabs>
              <w:autoSpaceDE w:val="0"/>
              <w:autoSpaceDN w:val="0"/>
              <w:adjustRightInd w:val="0"/>
              <w:rPr>
                <w:rFonts w:cs="Century Gothic"/>
                <w:sz w:val="18"/>
                <w:szCs w:val="18"/>
              </w:rPr>
            </w:pPr>
            <w:r>
              <w:rPr>
                <w:rFonts w:cs="Century Gothic"/>
                <w:sz w:val="18"/>
                <w:szCs w:val="18"/>
              </w:rPr>
              <w:t>Óptimas condiciones de limpieza general de baños.</w:t>
            </w:r>
          </w:p>
          <w:p w:rsidR="00687018" w:rsidRDefault="00182615" w:rsidP="00B30C93">
            <w:pPr>
              <w:pStyle w:val="Prrafodelista"/>
              <w:widowControl w:val="0"/>
              <w:numPr>
                <w:ilvl w:val="0"/>
                <w:numId w:val="4"/>
              </w:numPr>
              <w:tabs>
                <w:tab w:val="left" w:pos="40"/>
              </w:tabs>
              <w:autoSpaceDE w:val="0"/>
              <w:autoSpaceDN w:val="0"/>
              <w:adjustRightInd w:val="0"/>
              <w:rPr>
                <w:rFonts w:cs="Century Gothic"/>
                <w:sz w:val="18"/>
                <w:szCs w:val="18"/>
              </w:rPr>
            </w:pPr>
            <w:r>
              <w:rPr>
                <w:rFonts w:cs="Century Gothic"/>
                <w:sz w:val="18"/>
                <w:szCs w:val="18"/>
              </w:rPr>
              <w:t>Notable limpieza de pisos, escritorios, ventanas y cestos de basura.</w:t>
            </w:r>
          </w:p>
          <w:p w:rsidR="00182615" w:rsidRDefault="00182615" w:rsidP="00B30C93">
            <w:pPr>
              <w:pStyle w:val="Prrafodelista"/>
              <w:widowControl w:val="0"/>
              <w:numPr>
                <w:ilvl w:val="0"/>
                <w:numId w:val="4"/>
              </w:numPr>
              <w:tabs>
                <w:tab w:val="left" w:pos="40"/>
              </w:tabs>
              <w:autoSpaceDE w:val="0"/>
              <w:autoSpaceDN w:val="0"/>
              <w:adjustRightInd w:val="0"/>
              <w:rPr>
                <w:rFonts w:cs="Century Gothic"/>
                <w:sz w:val="18"/>
                <w:szCs w:val="18"/>
              </w:rPr>
            </w:pPr>
            <w:r>
              <w:rPr>
                <w:rFonts w:cs="Century Gothic"/>
                <w:sz w:val="18"/>
                <w:szCs w:val="18"/>
              </w:rPr>
              <w:t>Disponibilidad para entregar en tiempo y forma la correspondencia.</w:t>
            </w:r>
          </w:p>
          <w:p w:rsidR="00182615" w:rsidRDefault="00182615" w:rsidP="00B30C93">
            <w:pPr>
              <w:pStyle w:val="Prrafodelista"/>
              <w:widowControl w:val="0"/>
              <w:numPr>
                <w:ilvl w:val="0"/>
                <w:numId w:val="4"/>
              </w:numPr>
              <w:tabs>
                <w:tab w:val="left" w:pos="40"/>
              </w:tabs>
              <w:autoSpaceDE w:val="0"/>
              <w:autoSpaceDN w:val="0"/>
              <w:adjustRightInd w:val="0"/>
              <w:rPr>
                <w:rFonts w:cs="Century Gothic"/>
                <w:sz w:val="18"/>
                <w:szCs w:val="18"/>
              </w:rPr>
            </w:pPr>
            <w:r>
              <w:rPr>
                <w:rFonts w:cs="Century Gothic"/>
                <w:sz w:val="18"/>
                <w:szCs w:val="18"/>
              </w:rPr>
              <w:t>Correcto uso de las unidades vehiculares.</w:t>
            </w:r>
          </w:p>
          <w:p w:rsidR="00182615" w:rsidRPr="00182615" w:rsidRDefault="00182615" w:rsidP="00182615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cs="Century Gothic"/>
                <w:sz w:val="18"/>
                <w:szCs w:val="18"/>
              </w:rPr>
            </w:pPr>
          </w:p>
        </w:tc>
        <w:tc>
          <w:tcPr>
            <w:tcW w:w="861" w:type="dxa"/>
          </w:tcPr>
          <w:p w:rsidR="00F651D3" w:rsidRPr="002C52EF" w:rsidRDefault="00F651D3" w:rsidP="00501397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</w:tbl>
    <w:p w:rsidR="000B7DAA" w:rsidRDefault="000B7DAA">
      <w:pPr>
        <w:rPr>
          <w:rFonts w:ascii="Century Gothic" w:hAnsi="Century Gothic" w:cs="Century Gothic"/>
          <w:b/>
          <w:bCs/>
        </w:rPr>
      </w:pPr>
    </w:p>
    <w:p w:rsidR="00F651D3" w:rsidRDefault="00F651D3">
      <w:pPr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DATOS GENERALES DEL PERFIL</w:t>
      </w:r>
    </w:p>
    <w:tbl>
      <w:tblPr>
        <w:tblStyle w:val="Tablaconcuadrcula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00"/>
        <w:gridCol w:w="7079"/>
      </w:tblGrid>
      <w:tr w:rsidR="00F651D3" w:rsidTr="00F651D3">
        <w:tc>
          <w:tcPr>
            <w:tcW w:w="1300" w:type="dxa"/>
          </w:tcPr>
          <w:p w:rsidR="00F651D3" w:rsidRDefault="00F651D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11374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Sexo:</w:t>
            </w:r>
          </w:p>
        </w:tc>
        <w:sdt>
          <w:sdtPr>
            <w:rPr>
              <w:rFonts w:ascii="Century Gothic" w:hAnsi="Century Gothic" w:cs="Century Gothic"/>
              <w:b/>
              <w:bCs/>
              <w:sz w:val="18"/>
              <w:szCs w:val="18"/>
            </w:rPr>
            <w:id w:val="37633433"/>
            <w:placeholder>
              <w:docPart w:val="DefaultPlaceholder_22675704"/>
            </w:placeholder>
            <w:dropDownList>
              <w:listItem w:displayText="Indistinto" w:value="Indistinto"/>
              <w:listItem w:displayText="Mujer" w:value="Mujer"/>
              <w:listItem w:displayText="Hombre" w:value="Hombre"/>
            </w:dropDownList>
          </w:sdtPr>
          <w:sdtEndPr/>
          <w:sdtContent>
            <w:tc>
              <w:tcPr>
                <w:tcW w:w="7079" w:type="dxa"/>
              </w:tcPr>
              <w:p w:rsidR="00F651D3" w:rsidRPr="00F651D3" w:rsidRDefault="00F651D3" w:rsidP="00501397">
                <w:pPr>
                  <w:widowControl w:val="0"/>
                  <w:tabs>
                    <w:tab w:val="left" w:pos="40"/>
                  </w:tabs>
                  <w:autoSpaceDE w:val="0"/>
                  <w:autoSpaceDN w:val="0"/>
                  <w:adjustRightInd w:val="0"/>
                  <w:rPr>
                    <w:rFonts w:ascii="Century Gothic" w:hAnsi="Century Gothic" w:cs="Century Gothic"/>
                    <w:b/>
                    <w:bCs/>
                    <w:sz w:val="18"/>
                    <w:szCs w:val="18"/>
                  </w:rPr>
                </w:pPr>
                <w:r w:rsidRPr="00F651D3">
                  <w:rPr>
                    <w:rFonts w:ascii="Century Gothic" w:hAnsi="Century Gothic" w:cs="Century Gothic"/>
                    <w:b/>
                    <w:bCs/>
                    <w:sz w:val="18"/>
                    <w:szCs w:val="18"/>
                  </w:rPr>
                  <w:t>Indistinto</w:t>
                </w:r>
              </w:p>
            </w:tc>
          </w:sdtContent>
        </w:sdt>
      </w:tr>
      <w:tr w:rsidR="00F651D3" w:rsidTr="00F651D3">
        <w:tc>
          <w:tcPr>
            <w:tcW w:w="1300" w:type="dxa"/>
          </w:tcPr>
          <w:p w:rsidR="00F651D3" w:rsidRDefault="00F651D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11374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Estado Civil:</w:t>
            </w:r>
          </w:p>
        </w:tc>
        <w:sdt>
          <w:sdtPr>
            <w:rPr>
              <w:rFonts w:ascii="Century Gothic" w:hAnsi="Century Gothic" w:cs="Century Gothic"/>
              <w:b/>
              <w:bCs/>
              <w:sz w:val="18"/>
              <w:szCs w:val="18"/>
            </w:rPr>
            <w:id w:val="37633436"/>
            <w:placeholder>
              <w:docPart w:val="DefaultPlaceholder_22675704"/>
            </w:placeholder>
            <w:dropDownList>
              <w:listItem w:displayText="Indistinto" w:value="Indistinto"/>
              <w:listItem w:displayText="Soltero" w:value="Soltero"/>
              <w:listItem w:displayText="Casado" w:value="Casado"/>
            </w:dropDownList>
          </w:sdtPr>
          <w:sdtEndPr/>
          <w:sdtContent>
            <w:tc>
              <w:tcPr>
                <w:tcW w:w="7079" w:type="dxa"/>
              </w:tcPr>
              <w:p w:rsidR="00F651D3" w:rsidRPr="00F651D3" w:rsidRDefault="00F651D3" w:rsidP="00501397">
                <w:pPr>
                  <w:widowControl w:val="0"/>
                  <w:tabs>
                    <w:tab w:val="left" w:pos="40"/>
                  </w:tabs>
                  <w:autoSpaceDE w:val="0"/>
                  <w:autoSpaceDN w:val="0"/>
                  <w:adjustRightInd w:val="0"/>
                  <w:rPr>
                    <w:rFonts w:ascii="Century Gothic" w:hAnsi="Century Gothic" w:cs="Century Gothic"/>
                    <w:b/>
                    <w:bCs/>
                    <w:sz w:val="18"/>
                    <w:szCs w:val="18"/>
                  </w:rPr>
                </w:pPr>
                <w:r>
                  <w:rPr>
                    <w:rFonts w:ascii="Century Gothic" w:hAnsi="Century Gothic" w:cs="Century Gothic"/>
                    <w:b/>
                    <w:bCs/>
                    <w:sz w:val="18"/>
                    <w:szCs w:val="18"/>
                  </w:rPr>
                  <w:t>Indistinto</w:t>
                </w:r>
              </w:p>
            </w:tc>
          </w:sdtContent>
        </w:sdt>
      </w:tr>
      <w:tr w:rsidR="00F651D3" w:rsidTr="00F651D3">
        <w:tc>
          <w:tcPr>
            <w:tcW w:w="1300" w:type="dxa"/>
          </w:tcPr>
          <w:p w:rsidR="00F651D3" w:rsidRPr="00F651D3" w:rsidRDefault="00F651D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F651D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Edad:</w:t>
            </w:r>
          </w:p>
        </w:tc>
        <w:tc>
          <w:tcPr>
            <w:tcW w:w="7079" w:type="dxa"/>
          </w:tcPr>
          <w:p w:rsidR="00F651D3" w:rsidRPr="00F651D3" w:rsidRDefault="00F651D3" w:rsidP="00B30C93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F651D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Entre </w:t>
            </w:r>
            <w:r w:rsidR="00B30C9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25</w:t>
            </w:r>
            <w:r w:rsidR="008564CA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a </w:t>
            </w:r>
            <w:r w:rsidR="00182615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5</w:t>
            </w:r>
            <w:r w:rsidR="008564CA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0</w:t>
            </w:r>
            <w:r w:rsidRPr="00F651D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años.</w:t>
            </w:r>
          </w:p>
        </w:tc>
      </w:tr>
    </w:tbl>
    <w:p w:rsidR="0017200E" w:rsidRDefault="0017200E" w:rsidP="0017200E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Grado de estudios</w:t>
      </w:r>
    </w:p>
    <w:p w:rsidR="0017200E" w:rsidRDefault="0017200E" w:rsidP="0017200E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Grado de estudios requerido y deseable.</w:t>
      </w:r>
    </w:p>
    <w:p w:rsidR="0017200E" w:rsidRDefault="0017200E" w:rsidP="0017200E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 xml:space="preserve">Requerido:  </w:t>
      </w:r>
      <w:sdt>
        <w:sdtPr>
          <w:rPr>
            <w:rFonts w:ascii="Century Gothic" w:hAnsi="Century Gothic" w:cs="Century Gothic"/>
            <w:sz w:val="18"/>
            <w:szCs w:val="18"/>
          </w:rPr>
          <w:id w:val="37633446"/>
          <w:placeholder>
            <w:docPart w:val="DefaultPlaceholder_22675704"/>
          </w:placeholder>
          <w:dropDownList>
            <w:listItem w:displayText="Primaria " w:value="Primaria "/>
            <w:listItem w:displayText="Secundaria" w:value="Secundaria"/>
            <w:listItem w:displayText="Carrera técnica sin preparatoria / Secretariales" w:value="Carrera técnica sin preparatoria / Secretariales"/>
            <w:listItem w:displayText="Preparatoria completa / CONALEP" w:value="Preparatoria completa / CONALEP"/>
            <w:listItem w:displayText="Carrera técnica después de la preparatoria" w:value="Carrera técnica después de la preparatoria"/>
            <w:listItem w:displayText="Estudios profesionales incompletos / Técnico Superior Universitario (TSU)" w:value="Estudios profesionales incompletos / Técnico Superior Universitario (TSU)"/>
            <w:listItem w:displayText="Estudios profesionales completos" w:value="Estudios profesionales completos"/>
            <w:listItem w:displayText="Diplomado, además de la carrera profesional" w:value="Diplomado, además de la carrera profesional"/>
            <w:listItem w:displayText="Maestría" w:value="Maestría"/>
            <w:listItem w:displayText="Doctorado" w:value="Doctorado"/>
          </w:dropDownList>
        </w:sdtPr>
        <w:sdtEndPr/>
        <w:sdtContent>
          <w:r w:rsidR="00D22661">
            <w:rPr>
              <w:rFonts w:ascii="Century Gothic" w:hAnsi="Century Gothic" w:cs="Century Gothic"/>
              <w:sz w:val="18"/>
              <w:szCs w:val="18"/>
            </w:rPr>
            <w:t>Secundaria</w:t>
          </w:r>
        </w:sdtContent>
      </w:sdt>
    </w:p>
    <w:p w:rsidR="0017200E" w:rsidRDefault="0017200E" w:rsidP="0017200E">
      <w:pPr>
        <w:widowControl w:val="0"/>
        <w:tabs>
          <w:tab w:val="left" w:pos="5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Deseable:</w:t>
      </w:r>
      <w:r w:rsidR="002B4AA2">
        <w:rPr>
          <w:rFonts w:ascii="Century Gothic" w:hAnsi="Century Gothic" w:cs="Century Gothic"/>
          <w:sz w:val="18"/>
          <w:szCs w:val="18"/>
        </w:rPr>
        <w:t xml:space="preserve">  </w:t>
      </w:r>
      <w:r>
        <w:rPr>
          <w:rFonts w:ascii="Century Gothic" w:hAnsi="Century Gothic" w:cs="Century Gothic"/>
          <w:sz w:val="18"/>
          <w:szCs w:val="18"/>
        </w:rPr>
        <w:t xml:space="preserve"> </w:t>
      </w:r>
      <w:sdt>
        <w:sdtPr>
          <w:rPr>
            <w:rFonts w:ascii="Century Gothic" w:hAnsi="Century Gothic" w:cs="Century Gothic"/>
            <w:sz w:val="18"/>
            <w:szCs w:val="18"/>
          </w:rPr>
          <w:id w:val="539437"/>
          <w:placeholder>
            <w:docPart w:val="CA6FA814AF8848A4857279AC2DF83C2A"/>
          </w:placeholder>
          <w:dropDownList>
            <w:listItem w:displayText="Primaria " w:value="Primaria "/>
            <w:listItem w:displayText="Secundaria" w:value="Secundaria"/>
            <w:listItem w:displayText="Carrera técnica sin preparatoria / Secretariales" w:value="Carrera técnica sin preparatoria / Secretariales"/>
            <w:listItem w:displayText="Preparatoria completa / CONALEP" w:value="Preparatoria completa / CONALEP"/>
            <w:listItem w:displayText="Carrera técnica después de la preparatoria" w:value="Carrera técnica después de la preparatoria"/>
            <w:listItem w:displayText="Estudios profesionales incompletos / Técnico Superior Universitario (TSU)" w:value="Estudios profesionales incompletos / Técnico Superior Universitario (TSU)"/>
            <w:listItem w:displayText="Estudios profesionales completos" w:value="Estudios profesionales completos"/>
            <w:listItem w:displayText="Diplomado, además de la carrera profesional" w:value="Diplomado, además de la carrera profesional"/>
            <w:listItem w:displayText="Maestría" w:value="Maestría"/>
            <w:listItem w:displayText="Doctorado" w:value="Doctorado"/>
          </w:dropDownList>
        </w:sdtPr>
        <w:sdtEndPr/>
        <w:sdtContent>
          <w:r w:rsidR="00653167">
            <w:rPr>
              <w:rFonts w:ascii="Century Gothic" w:hAnsi="Century Gothic" w:cs="Century Gothic"/>
              <w:sz w:val="18"/>
              <w:szCs w:val="18"/>
            </w:rPr>
            <w:t>Carrera técnica sin preparatoria / Secretariales</w:t>
          </w:r>
        </w:sdtContent>
      </w:sdt>
    </w:p>
    <w:p w:rsidR="002B4AA2" w:rsidRDefault="002B4AA2" w:rsidP="002B4AA2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¿El puesto requiere alguna especialización académica?</w:t>
      </w:r>
    </w:p>
    <w:p w:rsidR="002B4AA2" w:rsidRDefault="002B4AA2" w:rsidP="002B4AA2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Carrera:</w:t>
      </w:r>
      <w:r>
        <w:rPr>
          <w:rFonts w:ascii="Century Gothic" w:hAnsi="Century Gothic" w:cs="Century Gothic"/>
          <w:b/>
          <w:bCs/>
          <w:sz w:val="18"/>
          <w:szCs w:val="18"/>
        </w:rPr>
        <w:tab/>
      </w:r>
      <w:r w:rsidR="00687018">
        <w:rPr>
          <w:rFonts w:ascii="Century Gothic" w:hAnsi="Century Gothic" w:cs="Century Gothic"/>
          <w:bCs/>
          <w:sz w:val="18"/>
          <w:szCs w:val="18"/>
        </w:rPr>
        <w:t xml:space="preserve"> </w:t>
      </w:r>
      <w:r w:rsidR="00D22661">
        <w:rPr>
          <w:rFonts w:ascii="Century Gothic" w:hAnsi="Century Gothic" w:cs="Century Gothic"/>
          <w:bCs/>
          <w:sz w:val="18"/>
          <w:szCs w:val="18"/>
        </w:rPr>
        <w:t>No requiere</w:t>
      </w:r>
    </w:p>
    <w:p w:rsidR="002B4AA2" w:rsidRDefault="002B4AA2" w:rsidP="002B4AA2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Área:</w:t>
      </w:r>
      <w:r>
        <w:rPr>
          <w:rFonts w:ascii="Century Gothic" w:hAnsi="Century Gothic" w:cs="Century Gothic"/>
          <w:b/>
          <w:bCs/>
          <w:sz w:val="18"/>
          <w:szCs w:val="18"/>
        </w:rPr>
        <w:tab/>
      </w:r>
      <w:r w:rsidR="00182615">
        <w:rPr>
          <w:rFonts w:ascii="Century Gothic" w:hAnsi="Century Gothic" w:cs="Century Gothic"/>
          <w:b/>
          <w:bCs/>
          <w:sz w:val="18"/>
          <w:szCs w:val="18"/>
        </w:rPr>
        <w:t xml:space="preserve"> </w:t>
      </w:r>
      <w:r w:rsidR="00D22661">
        <w:rPr>
          <w:rFonts w:ascii="Century Gothic" w:hAnsi="Century Gothic" w:cs="Century Gothic"/>
          <w:bCs/>
          <w:sz w:val="18"/>
          <w:szCs w:val="18"/>
        </w:rPr>
        <w:t>No requiere</w:t>
      </w:r>
    </w:p>
    <w:p w:rsidR="00467CD3" w:rsidRDefault="00467CD3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¿El puesto requiere experiencia laboral?</w:t>
      </w:r>
    </w:p>
    <w:p w:rsidR="00467CD3" w:rsidRDefault="00467CD3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La experiencia laboral requerida.</w:t>
      </w:r>
    </w:p>
    <w:p w:rsidR="00D973DA" w:rsidRDefault="00467CD3" w:rsidP="00D973DA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 xml:space="preserve">• </w:t>
      </w:r>
      <w:r w:rsidR="00D973DA">
        <w:rPr>
          <w:rFonts w:ascii="Century Gothic" w:hAnsi="Century Gothic" w:cs="Century Gothic"/>
          <w:sz w:val="18"/>
          <w:szCs w:val="18"/>
        </w:rPr>
        <w:t xml:space="preserve">6 meses en </w:t>
      </w:r>
      <w:r w:rsidR="003C38A3">
        <w:rPr>
          <w:rFonts w:ascii="Century Gothic" w:hAnsi="Century Gothic" w:cs="Century Gothic"/>
          <w:sz w:val="18"/>
          <w:szCs w:val="18"/>
        </w:rPr>
        <w:t>limpieza y</w:t>
      </w:r>
      <w:r w:rsidR="00D973DA">
        <w:rPr>
          <w:rFonts w:ascii="Century Gothic" w:hAnsi="Century Gothic" w:cs="Century Gothic"/>
          <w:sz w:val="18"/>
          <w:szCs w:val="18"/>
        </w:rPr>
        <w:t xml:space="preserve"> en área de manejo automotriz</w:t>
      </w:r>
    </w:p>
    <w:p w:rsidR="007B162C" w:rsidRPr="00D973DA" w:rsidRDefault="00467CD3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¿La ejecución del puesto requiere del conocimiento del inglés o algún otro idioma?</w:t>
      </w:r>
    </w:p>
    <w:p w:rsidR="00467CD3" w:rsidRDefault="00467CD3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Grado de dominio del idioma inglés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tag w:val="Grado de Dominio Ingles"/>
        <w:id w:val="539446"/>
        <w:placeholder>
          <w:docPart w:val="232F1B2A86F7458F9243758B25DB1D10"/>
        </w:placeholder>
        <w:dropDownList>
          <w:listItem w:displayText="No requerido" w:value="No requerido"/>
          <w:listItem w:displayText="Desempeño básico" w:value="Desempeño básico"/>
          <w:listItem w:displayText="Leer" w:value="Leer"/>
          <w:listItem w:displayText="Hablar y comprender" w:value="Hablar y comprender"/>
          <w:listItem w:displayText="Dominar" w:value="Dominar"/>
        </w:dropDownList>
      </w:sdtPr>
      <w:sdtEndPr/>
      <w:sdtContent>
        <w:p w:rsidR="007B162C" w:rsidRDefault="008564CA" w:rsidP="00467CD3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No requerido</w:t>
          </w:r>
        </w:p>
      </w:sdtContent>
    </w:sdt>
    <w:p w:rsidR="007B162C" w:rsidRDefault="007B162C" w:rsidP="007B162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¿La ejecución del puesto requiere del conocimiento de manejo de computadora?</w:t>
      </w:r>
    </w:p>
    <w:p w:rsidR="007B162C" w:rsidRDefault="007B162C" w:rsidP="007B162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Nivel de conocimientos de computación.</w:t>
      </w:r>
    </w:p>
    <w:sdt>
      <w:sdtPr>
        <w:rPr>
          <w:rFonts w:ascii="Century Gothic" w:hAnsi="Century Gothic" w:cs="Century Gothic"/>
          <w:bCs/>
          <w:i/>
          <w:sz w:val="18"/>
          <w:szCs w:val="18"/>
        </w:rPr>
        <w:id w:val="539453"/>
        <w:placeholder>
          <w:docPart w:val="5F4EE295968B40AF9E40D852F9B422D4"/>
        </w:placeholder>
        <w:dropDownList>
          <w:listItem w:displayText="No necesita / No usa" w:value="No necesita / No usa"/>
          <w:listItem w:displayText="Ingresar / capturar datos. Manejo de operaciones básicas de impresión / guarda" w:value="Ingresar / capturar datos. Manejo de operaciones básicas de impresión / guarda"/>
          <w:listItem w:displayText="Operar los paquetes / Armar cuadros de datos / Formatear documentos" w:value="Operar los paquetes / Armar cuadros de datos / Formatear documentos"/>
          <w:listItem w:displayText="Uso amplio de los menús de funciones" w:value="Uso amplio de los menús de funciones"/>
          <w:listItem w:displayText="Operación avanzada / Programación de funciones / de Macros (Nivel usuario)" w:value="Operación avanzada / Programación de funciones / de Macros (Nivel usuario)"/>
        </w:dropDownList>
      </w:sdtPr>
      <w:sdtEndPr/>
      <w:sdtContent>
        <w:p w:rsidR="002B4AA2" w:rsidRPr="00D973DA" w:rsidRDefault="00182615" w:rsidP="002B4AA2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b/>
              <w:bCs/>
              <w:i/>
              <w:sz w:val="18"/>
              <w:szCs w:val="18"/>
            </w:rPr>
          </w:pPr>
          <w:r w:rsidRPr="00D973DA">
            <w:rPr>
              <w:rFonts w:ascii="Century Gothic" w:hAnsi="Century Gothic" w:cs="Century Gothic"/>
              <w:bCs/>
              <w:i/>
              <w:sz w:val="18"/>
              <w:szCs w:val="18"/>
            </w:rPr>
            <w:t>No necesita / No usa</w:t>
          </w:r>
        </w:p>
      </w:sdtContent>
    </w:sdt>
    <w:p w:rsidR="00D973DA" w:rsidRDefault="00D973DA" w:rsidP="007B162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</w:p>
    <w:p w:rsidR="007B162C" w:rsidRDefault="007B162C" w:rsidP="007B162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lastRenderedPageBreak/>
        <w:t>¿Qué nivel de habilidad de trato con personas requiere el puesto?</w:t>
      </w:r>
    </w:p>
    <w:p w:rsidR="007B162C" w:rsidRDefault="007B162C" w:rsidP="007B162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Habilidad de trato con personas.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459"/>
        <w:placeholder>
          <w:docPart w:val="DA119730BAE94467A7A1B2F66FEA03FE"/>
        </w:placeholder>
        <w:dropDownList>
          <w:listItem w:displayText="Cortesía Normal" w:value="Cortesía Normal"/>
          <w:listItem w:displayText="Comunica/Influye/Induce" w:value="Comunica/Influye/Induce"/>
          <w:listItem w:displayText="Negocia/Convence" w:value="Negocia/Convence"/>
          <w:listItem w:displayText="Líder/Negociación compleja" w:value="Líder/Negociación compleja"/>
        </w:dropDownList>
      </w:sdtPr>
      <w:sdtEndPr/>
      <w:sdtContent>
        <w:p w:rsidR="007B162C" w:rsidRDefault="00B30C93" w:rsidP="007B162C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Cortesía Normal</w:t>
          </w:r>
        </w:p>
      </w:sdtContent>
    </w:sdt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¿Cuál es el nivel de la responsabilidad gerencial necesaria?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Nivel de responsabilidad gerencial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464"/>
        <w:placeholder>
          <w:docPart w:val="4DF1E03AD3534654A8600B28BC5CCA9C"/>
        </w:placeholder>
        <w:dropDownList>
          <w:listItem w:value="Elija un elemento."/>
          <w:listItem w:displayText="No necesaria" w:value="No necesaria"/>
          <w:listItem w:displayText="Coordinación eventual de grupos pequeños y/o de actividades muy relacionadas" w:value="Coordinación eventual de grupos pequeños y/o de actividades muy relacionadas"/>
          <w:listItem w:displayText="Coordinación frecuente de grupos y actividades algo variadas" w:value="Coordinación frecuente de grupos y actividades algo variadas"/>
          <w:listItem w:displayText="Integración de uno o varios Departamentos de una Dirección /Área" w:value="Integración de uno o varios Departamentos de una Dirección /Área"/>
          <w:listItem w:displayText="Integración de todas las funciones de una Unidad principal" w:value="Integración de todas las funciones de una Unidad principal"/>
          <w:listItem w:displayText="Integración de varias Unidades /Áreas funcionales de una Dependencia / Secretaría" w:value="Integración de varias Unidades /Áreas funcionales de una Dependencia / Secretaría"/>
          <w:listItem w:displayText="Integración de todas las áreas de una Secretaría" w:value="Integración de todas las áreas de una Secretaría"/>
          <w:listItem w:displayText="Integración de todas las dependencias del Poder Ejecutivo del Estado" w:value="Integración de todas las dependencias del Poder Ejecutivo del Estado"/>
        </w:dropDownList>
      </w:sdtPr>
      <w:sdtEndPr/>
      <w:sdtContent>
        <w:p w:rsidR="008F4088" w:rsidRDefault="00B30C93" w:rsidP="008F4088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No necesaria</w:t>
          </w:r>
        </w:p>
      </w:sdtContent>
    </w:sdt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¿Cuál es el resultado esencial del puesto?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El resultado esencial del puesto y el resultado secundario más importante.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36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 xml:space="preserve">En primer lugar: </w:t>
      </w:r>
      <w:sdt>
        <w:sdtPr>
          <w:rPr>
            <w:rFonts w:ascii="Century Gothic" w:hAnsi="Century Gothic" w:cs="Century Gothic"/>
            <w:sz w:val="18"/>
            <w:szCs w:val="18"/>
          </w:rPr>
          <w:id w:val="539475"/>
          <w:placeholder>
            <w:docPart w:val="19BD3617853C407EB720A85337B85D0B"/>
          </w:placeholder>
          <w:dropDownList>
            <w:listItem w:displayText="Servir" w:value="Servir"/>
            <w:listItem w:displayText="Administrar / Coordinar" w:value="Administrar / Coordinar"/>
            <w:listItem w:displayText="Asesorar" w:value="Asesorar"/>
            <w:listItem w:displayText="Controlar" w:value="Controlar"/>
            <w:listItem w:displayText="Custodiar" w:value="Custodiar"/>
            <w:listItem w:displayText="Registrar" w:value="Registrar"/>
            <w:listItem w:displayText="Ejecutar" w:value="Ejecutar"/>
          </w:dropDownList>
        </w:sdtPr>
        <w:sdtEndPr/>
        <w:sdtContent>
          <w:r w:rsidR="00B30C93">
            <w:rPr>
              <w:rFonts w:ascii="Century Gothic" w:hAnsi="Century Gothic" w:cs="Century Gothic"/>
              <w:sz w:val="18"/>
              <w:szCs w:val="18"/>
            </w:rPr>
            <w:t>Servir</w:t>
          </w:r>
        </w:sdtContent>
      </w:sdt>
      <w:r>
        <w:rPr>
          <w:rFonts w:ascii="Century Gothic" w:hAnsi="Century Gothic" w:cs="Century Gothic"/>
          <w:sz w:val="18"/>
          <w:szCs w:val="18"/>
        </w:rPr>
        <w:br/>
        <w:t xml:space="preserve">En segundo lugar:  </w:t>
      </w:r>
      <w:sdt>
        <w:sdtPr>
          <w:rPr>
            <w:rFonts w:ascii="Century Gothic" w:hAnsi="Century Gothic" w:cs="Century Gothic"/>
            <w:sz w:val="18"/>
            <w:szCs w:val="18"/>
          </w:rPr>
          <w:id w:val="539482"/>
          <w:placeholder>
            <w:docPart w:val="59327C24A25646E5BBF78CC097858CA2"/>
          </w:placeholder>
          <w:dropDownList>
            <w:listItem w:displayText="Servir" w:value="Servir"/>
            <w:listItem w:displayText="Administrar / Coordinar" w:value="Administrar / Coordinar"/>
            <w:listItem w:displayText="Asesorar" w:value="Asesorar"/>
            <w:listItem w:displayText="Controlar" w:value="Controlar"/>
            <w:listItem w:displayText="Custodiar" w:value="Custodiar"/>
            <w:listItem w:displayText="Registrar" w:value="Registrar"/>
            <w:listItem w:displayText="Ejecutar" w:value="Ejecutar"/>
          </w:dropDownList>
        </w:sdtPr>
        <w:sdtEndPr/>
        <w:sdtContent>
          <w:r w:rsidR="00182615">
            <w:rPr>
              <w:rFonts w:ascii="Century Gothic" w:hAnsi="Century Gothic" w:cs="Century Gothic"/>
              <w:sz w:val="18"/>
              <w:szCs w:val="18"/>
            </w:rPr>
            <w:t>Ejecutar</w:t>
          </w:r>
        </w:sdtContent>
      </w:sdt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En relación al servicio a la comunidad y a los objetivos sociales y políticos del Gobierno del Estado, su puesto:</w:t>
      </w:r>
    </w:p>
    <w:p w:rsidR="008F4088" w:rsidRPr="008F4088" w:rsidRDefault="008F4088" w:rsidP="008F4088">
      <w:pPr>
        <w:widowControl w:val="0"/>
        <w:tabs>
          <w:tab w:val="left" w:pos="53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 w:rsidRPr="008F4088">
        <w:rPr>
          <w:rFonts w:ascii="Century Gothic" w:hAnsi="Century Gothic" w:cs="Century Gothic"/>
          <w:i/>
          <w:iCs/>
          <w:sz w:val="18"/>
          <w:szCs w:val="18"/>
        </w:rPr>
        <w:t>Orientación del puesto.</w:t>
      </w:r>
    </w:p>
    <w:p w:rsidR="008F4088" w:rsidRDefault="008F4088" w:rsidP="008F4088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</w:p>
    <w:sdt>
      <w:sdtPr>
        <w:rPr>
          <w:rFonts w:ascii="Century Gothic" w:hAnsi="Century Gothic" w:cs="Century Gothic"/>
          <w:bCs/>
          <w:i/>
          <w:sz w:val="18"/>
          <w:szCs w:val="18"/>
        </w:rPr>
        <w:id w:val="539483"/>
        <w:placeholder>
          <w:docPart w:val="0320ED67F63544D49831ECABCBD5740B"/>
        </w:placeholder>
        <w:dropDownList>
          <w:listItem w:displayText="Apoya el logro de los mismos, aunque el efecto de sus acciones es lejano" w:value="Apoya el logro de los mismos, aunque el efecto de sus acciones es lejano"/>
          <w:listItem w:displayText="Realiza acciones con efecto claro sobre alguna parte de los mismos" w:value="Realiza acciones con efecto claro sobre alguna parte de los mismos"/>
          <w:listItem w:displayText="Impacta objetivos importantes, aunque no a nivel global de la acción del gobierno" w:value="Impacta objetivos importantes, aunque no a nivel global de la acción del gobierno"/>
          <w:listItem w:displayText="Responsable de decisiones y negociaciones de efecto político y social crítico" w:value="Responsable de decisiones y negociaciones de efecto político y social crítico"/>
        </w:dropDownList>
      </w:sdtPr>
      <w:sdtEndPr/>
      <w:sdtContent>
        <w:p w:rsidR="008F4088" w:rsidRPr="00D973DA" w:rsidRDefault="00B30C93" w:rsidP="008F4088">
          <w:pPr>
            <w:widowControl w:val="0"/>
            <w:tabs>
              <w:tab w:val="left" w:pos="530"/>
              <w:tab w:val="left" w:pos="990"/>
              <w:tab w:val="right" w:pos="1670"/>
              <w:tab w:val="left" w:pos="1740"/>
            </w:tabs>
            <w:autoSpaceDE w:val="0"/>
            <w:autoSpaceDN w:val="0"/>
            <w:adjustRightInd w:val="0"/>
            <w:spacing w:before="30" w:after="0" w:line="240" w:lineRule="auto"/>
            <w:rPr>
              <w:rFonts w:ascii="Century Gothic" w:hAnsi="Century Gothic" w:cs="Century Gothic"/>
              <w:b/>
              <w:bCs/>
              <w:i/>
              <w:sz w:val="18"/>
              <w:szCs w:val="18"/>
            </w:rPr>
          </w:pPr>
          <w:r w:rsidRPr="00D973DA">
            <w:rPr>
              <w:rFonts w:ascii="Century Gothic" w:hAnsi="Century Gothic" w:cs="Century Gothic"/>
              <w:bCs/>
              <w:i/>
              <w:sz w:val="18"/>
              <w:szCs w:val="18"/>
            </w:rPr>
            <w:t>Apoya el logro de los mismos, aunque el efecto de sus acciones es lejano</w:t>
          </w:r>
        </w:p>
      </w:sdtContent>
    </w:sdt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Manejo de personal requerido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Número de personas a cargo del titular del puesto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488"/>
        <w:placeholder>
          <w:docPart w:val="422D2BB5AA4B4BDA84B69E8BDE9536D1"/>
        </w:placeholder>
        <w:dropDownList>
          <w:listItem w:displayText="Ninguna" w:value="Ninguna"/>
          <w:listItem w:displayText="1 a 5" w:value="1 a 5"/>
          <w:listItem w:displayText="6 a 10" w:value="6 a 10"/>
          <w:listItem w:displayText="11 a 20" w:value="11 a 20"/>
          <w:listItem w:displayText="21 a 50" w:value="21 a 50"/>
          <w:listItem w:displayText="51 a 100" w:value="51 a 100"/>
          <w:listItem w:displayText="101 a 500" w:value="101 a 500"/>
          <w:listItem w:displayText="501 a 1000" w:value="501 a 1000"/>
          <w:listItem w:displayText="1,001 a 2,000" w:value="1,001 a 2,000"/>
          <w:listItem w:displayText="Más de 2,000" w:value="Más de 2,000"/>
        </w:dropDownList>
      </w:sdtPr>
      <w:sdtEndPr/>
      <w:sdtContent>
        <w:p w:rsidR="008F4088" w:rsidRDefault="00B30C93" w:rsidP="008F4088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Ninguna</w:t>
          </w:r>
        </w:p>
      </w:sdtContent>
    </w:sdt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Recursos financieros a su cargo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(M = 000; MM = 000,000 de pesos anuales)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499"/>
        <w:placeholder>
          <w:docPart w:val="C21A73E5A9F24002BDCA7FD9628CB18E"/>
        </w:placeholder>
        <w:dropDownList>
          <w:listItem w:displayText="Ninguno (No tiene incidencia evidenciable)" w:value="Ninguno (No tiene incidencia evidenciable)"/>
          <w:listItem w:displayText="Menos de 100 Mil pesos (Montos menores, no cuantificables, pero evidenciable)" w:value="Menos de 100 Mil pesos (Montos menores, no cuantificables, pero evidenciable)"/>
          <w:listItem w:displayText="101 a 500 Mil pesos" w:value="101 a 500 Mil pesos"/>
          <w:listItem w:displayText="501 Mil  a 1 Millón de pesos" w:value="501 Mil  a 1 Millón de pesos"/>
          <w:listItem w:displayText="1 a 10 Millones" w:value="1 a 10 Millones"/>
          <w:listItem w:displayText="11 a 50 Millones" w:value="11 a 50 Millones"/>
          <w:listItem w:displayText="51 a 100 Millones" w:value="51 a 100 Millones"/>
          <w:listItem w:displayText="101 a 300 Millones" w:value="101 a 300 Millones"/>
          <w:listItem w:displayText="301 A 500 Millones" w:value="301 A 500 Millones"/>
          <w:listItem w:displayText="501 a 1,000 Millones" w:value="501 a 1,000 Millones"/>
          <w:listItem w:displayText="1,001 a 2,000 Millones" w:value="1,001 a 2,000 Millones"/>
          <w:listItem w:displayText="2,001 a 5,000 Millones" w:value="2,001 a 5,000 Millones"/>
          <w:listItem w:displayText="Más de 5000 Millones" w:value="Más de 5000 Millones"/>
        </w:dropDownList>
      </w:sdtPr>
      <w:sdtEndPr/>
      <w:sdtContent>
        <w:p w:rsidR="008F4088" w:rsidRDefault="00B30C93" w:rsidP="008F4088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Ninguno (No tiene incidencia evidenciable)</w:t>
          </w:r>
        </w:p>
      </w:sdtContent>
    </w:sdt>
    <w:p w:rsidR="003463A3" w:rsidRDefault="003463A3" w:rsidP="003463A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¿Si maneja recursos financieros, su responsabilidad sobre ellos es?</w:t>
      </w:r>
    </w:p>
    <w:p w:rsidR="003463A3" w:rsidRDefault="003463A3" w:rsidP="003463A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Tipo de responsabilidad sobre los recursos financieros que maneja.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521"/>
        <w:placeholder>
          <w:docPart w:val="DefaultPlaceholder_22675704"/>
        </w:placeholder>
        <w:dropDownList>
          <w:listItem w:displayText="Ninguna" w:value="Ninguna"/>
          <w:listItem w:displayText="Custodiarlos /Registrarlos / Posibilidades lejanas de eficientar la cifra de referencia" w:value="Custodiarlos /Registrarlos / Posibilidades lejanas de eficientar la cifra de referencia"/>
          <w:listItem w:displayText="Controlarlos/ Administrarlos / Apoyo a su eficiencia / Posibilidades reales de eficientamiento importante a la cifra de referencia" w:value="Controlarlos/ Administrarlos / Apoyo a su eficiencia / Posibilidades reales de eficientamiento importante a la cifra de referencia"/>
          <w:listItem w:displayText="Autorizarlos bajo presupuesto propio / Responsable del Valor Agregado de los mismos" w:value="Autorizarlos bajo presupuesto propio / Responsable del Valor Agregado de los mismos"/>
        </w:dropDownList>
      </w:sdtPr>
      <w:sdtEndPr/>
      <w:sdtContent>
        <w:p w:rsidR="00596DDC" w:rsidRDefault="00B30C93" w:rsidP="003463A3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Ninguna</w:t>
          </w:r>
        </w:p>
      </w:sdtContent>
    </w:sdt>
    <w:p w:rsidR="00596DDC" w:rsidRDefault="00596DDC" w:rsidP="00596DD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Tipo de Análisis Predominante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527"/>
        <w:placeholder>
          <w:docPart w:val="DefaultPlaceholder_22675704"/>
        </w:placeholder>
        <w:dropDownList>
          <w:listItem w:displayText="Variantes mínimas; hechos bien conocidos y relacionables" w:value="Variantes mínimas; hechos bien conocidos y relacionables"/>
          <w:listItem w:displayText="Algunas variantes y modalidades controladas; Se compara, se eligen soluciones" w:value="Algunas variantes y modalidades controladas; Se compara, se eligen soluciones"/>
          <w:listItem w:displayText="Variantes: Identifica elementos relevantes y los pondera para elegir una opción" w:value="Variantes: Identifica elementos relevantes y los pondera para elegir una opción"/>
          <w:listItem w:displayText="Variantes amplias. Hechos poco repetitivos que forzan el análisis para elegir opciones" w:value="Variantes amplias. Hechos poco repetitivos que forzan el análisis para elegir opciones"/>
          <w:listItem w:displayText="Variantes amplias. Hechos poco repetitivos que demandan proponer nuevas soluciones" w:value="Variantes amplias. Hechos poco repetitivos que demandan proponer nuevas soluciones"/>
          <w:listItem w:displayText="Variantes amplias. Debe generar propuestas creativas / innovadoras" w:value="Variantes amplias. Debe generar propuestas creativas / innovadoras"/>
          <w:listItem w:displayText="Situaciones muy complejas que demandan pensamiento especulativo y de alto contenido original" w:value="Situaciones muy complejas que demandan pensamiento especulativo y de alto contenido original"/>
          <w:listItem w:displayText="Se parte de hechos / situaciones con muy vaga definición. Se requiere pensamiento abstracto y muy original. Desarrolla bases para nuevos paradigmas" w:value="Se parte de hechos / situaciones con muy vaga definición. Se requiere pensamiento abstracto y muy original. Desarrolla bases para nuevos paradigmas"/>
        </w:dropDownList>
      </w:sdtPr>
      <w:sdtEndPr/>
      <w:sdtContent>
        <w:p w:rsidR="00596DDC" w:rsidRDefault="00B30C93" w:rsidP="00596DDC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Variantes mínimas; hechos bien conocidos y relacionables</w:t>
          </w:r>
        </w:p>
      </w:sdtContent>
    </w:sdt>
    <w:p w:rsidR="0044679F" w:rsidRPr="002E4D80" w:rsidRDefault="00596DDC" w:rsidP="002E4D80">
      <w:pPr>
        <w:widowControl w:val="0"/>
        <w:tabs>
          <w:tab w:val="left" w:pos="53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Marco de actuación y supervisión recibida</w:t>
      </w:r>
    </w:p>
    <w:p w:rsidR="00D973DA" w:rsidRDefault="0010697F" w:rsidP="00D973DA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Cs/>
          <w:i/>
          <w:sz w:val="18"/>
          <w:szCs w:val="18"/>
        </w:rPr>
      </w:pPr>
      <w:sdt>
        <w:sdtPr>
          <w:rPr>
            <w:rFonts w:ascii="Century Gothic" w:hAnsi="Century Gothic" w:cs="Century Gothic"/>
            <w:bCs/>
            <w:i/>
            <w:sz w:val="18"/>
            <w:szCs w:val="18"/>
          </w:rPr>
          <w:id w:val="539540"/>
          <w:placeholder>
            <w:docPart w:val="93D73352169E40B19272EC7101921E1B"/>
          </w:placeholder>
          <w:dropDownList>
            <w:listItem w:displayText="Instrucciones precisas y detalladas en tareas simples; la supervisión recibida es directa." w:value="Instrucciones precisas y detalladas en tareas simples; la supervisión recibida es directa."/>
            <w:listItem w:displayText="Rutinas sencillas e instrucciones generales. Se revisan sus resultados dentro de la jornada o en intervalos de pocas horas." w:value="Rutinas sencillas e instrucciones generales. Se revisan sus resultados dentro de la jornada o en intervalos de pocas horas."/>
            <w:listItem w:displayText="Rutinas relativamente complejas bajo prácticas estandarizadas y/o procedimientos establecidos. Por lo general, los resultados del puesto se revisan al final de la jornada ó en períodos cortos." w:value="Rutinas relativamente complejas bajo prácticas estandarizadas y/o procedimientos establecidos. Por lo general, los resultados del puesto se revisan al final de la jornada ó en períodos cortos."/>
            <w:listItem w:displayText="Procedimientos e instrucciones generales. Puede ordenar la secuencia pero no cambiar los procedimientos. Los períodos de supervisión pueden ocurrir en el término de varios días." w:value="Procedimientos e instrucciones generales. Puede ordenar la secuencia pero no cambiar los procedimientos. Los períodos de supervisión pueden ocurrir en el término de varios días."/>
            <w:listItem w:displayText="Programas establecidos / procedimientos amplios. El titular toma las decisiones para que los resultados se logren, corrigiendo desviaciones y destrabando obstáculos. Aunque informa con frecuencia, sus resultados son evaluables en períodos de pocas semanas." w:value="Programas establecidos / procedimientos amplios. El titular toma las decisiones para que los resultados se logren, corrigiendo desviaciones y destrabando obstáculos. Aunque informa con frecuencia, sus resultados son evaluables en períodos de pocas semanas."/>
            <w:listItem w:displayText="Objetivos / resultados operacionales. El titular define los planes y programas para ejecutarlos y los maneja dentro de políticas, estrategias, tácticas y presupuestos aprobados. La supervisión recibida es de tipo gerencial, y es evaluado en sus avances en " w:value="Objetivos / resultados operacionales. El titular define los planes y programas para ejecutarlos y los maneja dentro de políticas, estrategias, tácticas y presupuestos aprobados. La supervisión recibida es de tipo gerencial, y es evaluado en sus avances en "/>
            <w:listItem w:displayText="Metas. En el marco de los Planes de gobierno y de los lineamientos del Gobernador, el titular define los programas genéricos para alguna área / Unidad principal, y establece las tácticas para su manejo. La supervisión recibida es holgada. Sus resultados se" w:value="Metas. En el marco de los Planes de gobierno y de los lineamientos del Gobernador, el titular define los programas genéricos para alguna área / Unidad principal, y establece las tácticas para su manejo. La supervisión recibida es holgada. Sus resultados se"/>
            <w:listItem w:displayText="Metas genéricas. Establece los lineamientos estratégicos para el alcance del Plan de Gobierno en la Dependencia a su cargo y define y aprueba los programas generales necesarios para el logro de dichas metas. Sus resultados son evaluables en períodos más al" w:value="Metas genéricas. Establece los lineamientos estratégicos para el alcance del Plan de Gobierno en la Dependencia a su cargo y define y aprueba los programas generales necesarios para el logro de dichas metas. Sus resultados son evaluables en períodos más al"/>
            <w:listItem w:displayText="Misión organizacional. Corresponde al Primer Ejecutivo de la Entidad. Dentro de sus atribuciones, está el modificar el objetivo social y político del Plan de Gobierno e instrumentos de ejecución asociados." w:value="Misión organizacional. Corresponde al Primer Ejecutivo de la Entidad. Dentro de sus atribuciones, está el modificar el objetivo social y político del Plan de Gobierno e instrumentos de ejecución asociados."/>
          </w:dropDownList>
        </w:sdtPr>
        <w:sdtEndPr/>
        <w:sdtContent>
          <w:r w:rsidR="00182615" w:rsidRPr="00D973DA">
            <w:rPr>
              <w:rFonts w:ascii="Century Gothic" w:hAnsi="Century Gothic" w:cs="Century Gothic"/>
              <w:bCs/>
              <w:i/>
              <w:sz w:val="18"/>
              <w:szCs w:val="18"/>
            </w:rPr>
            <w:t>Instrucciones precisas y detalladas en tareas simples; la supervisión recibida es directa.</w:t>
          </w:r>
        </w:sdtContent>
      </w:sdt>
    </w:p>
    <w:p w:rsidR="00596DDC" w:rsidRPr="00D973DA" w:rsidRDefault="00596DDC" w:rsidP="00D973DA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Cs/>
          <w:i/>
          <w:sz w:val="18"/>
          <w:szCs w:val="18"/>
        </w:rPr>
      </w:pPr>
      <w:r>
        <w:rPr>
          <w:rFonts w:ascii="Century Gothic" w:hAnsi="Century Gothic" w:cs="Century Gothic"/>
          <w:b/>
          <w:bCs/>
        </w:rPr>
        <w:lastRenderedPageBreak/>
        <w:t>DATOS DE APROBACIÓN</w:t>
      </w:r>
    </w:p>
    <w:p w:rsidR="004D2527" w:rsidRPr="00B85D22" w:rsidRDefault="004D2527" w:rsidP="00596DDC">
      <w:pPr>
        <w:widowControl w:val="0"/>
        <w:tabs>
          <w:tab w:val="left" w:pos="40"/>
          <w:tab w:val="left" w:pos="5440"/>
        </w:tabs>
        <w:autoSpaceDE w:val="0"/>
        <w:autoSpaceDN w:val="0"/>
        <w:adjustRightInd w:val="0"/>
        <w:spacing w:before="231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 xml:space="preserve">Información provista por:                                                      </w:t>
      </w:r>
      <w:r w:rsidRPr="004D2527">
        <w:rPr>
          <w:rFonts w:ascii="Century Gothic" w:hAnsi="Century Gothic" w:cs="Century Gothic"/>
          <w:sz w:val="18"/>
          <w:szCs w:val="18"/>
        </w:rPr>
        <w:t>Información aprobada por:</w:t>
      </w:r>
    </w:p>
    <w:p w:rsidR="004D2527" w:rsidRDefault="004D2527" w:rsidP="00596DDC">
      <w:pPr>
        <w:widowControl w:val="0"/>
        <w:tabs>
          <w:tab w:val="left" w:pos="40"/>
          <w:tab w:val="left" w:pos="5440"/>
        </w:tabs>
        <w:autoSpaceDE w:val="0"/>
        <w:autoSpaceDN w:val="0"/>
        <w:adjustRightInd w:val="0"/>
        <w:spacing w:before="231" w:after="0" w:line="240" w:lineRule="auto"/>
        <w:rPr>
          <w:rFonts w:ascii="Century Gothic" w:hAnsi="Century Gothic" w:cs="Century Gothic"/>
          <w:sz w:val="18"/>
          <w:szCs w:val="18"/>
        </w:rPr>
      </w:pPr>
    </w:p>
    <w:tbl>
      <w:tblPr>
        <w:tblStyle w:val="Tablaconcuadrcula"/>
        <w:tblW w:w="9072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3260"/>
        <w:gridCol w:w="1134"/>
        <w:gridCol w:w="3544"/>
      </w:tblGrid>
      <w:tr w:rsidR="00596DDC" w:rsidTr="00596DDC">
        <w:tc>
          <w:tcPr>
            <w:tcW w:w="1134" w:type="dxa"/>
          </w:tcPr>
          <w:p w:rsidR="00596DDC" w:rsidRDefault="004168BD" w:rsidP="00596DDC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Nombre</w:t>
            </w:r>
            <w:r w:rsidR="00596DDC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260" w:type="dxa"/>
          </w:tcPr>
          <w:p w:rsidR="00596DDC" w:rsidRDefault="00596DDC" w:rsidP="00596DDC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  <w:tc>
          <w:tcPr>
            <w:tcW w:w="1134" w:type="dxa"/>
          </w:tcPr>
          <w:p w:rsidR="00596DDC" w:rsidRDefault="004168BD" w:rsidP="00501397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Nombre</w:t>
            </w:r>
            <w:r w:rsidR="00596DDC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544" w:type="dxa"/>
          </w:tcPr>
          <w:p w:rsidR="00596DDC" w:rsidRDefault="00596DDC" w:rsidP="00596DDC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596DDC" w:rsidTr="00596DDC">
        <w:tc>
          <w:tcPr>
            <w:tcW w:w="1134" w:type="dxa"/>
          </w:tcPr>
          <w:p w:rsidR="00596DDC" w:rsidRDefault="004168BD" w:rsidP="00596DDC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   Cargo</w:t>
            </w:r>
            <w:r w:rsidR="00596DDC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260" w:type="dxa"/>
          </w:tcPr>
          <w:p w:rsidR="00596DDC" w:rsidRPr="003C073D" w:rsidRDefault="00B530C2" w:rsidP="00CC502A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Auxiliar de Servicios</w:t>
            </w:r>
          </w:p>
        </w:tc>
        <w:tc>
          <w:tcPr>
            <w:tcW w:w="1134" w:type="dxa"/>
          </w:tcPr>
          <w:p w:rsidR="00596DDC" w:rsidRDefault="004168BD" w:rsidP="00501397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   Cargo</w:t>
            </w:r>
            <w:r w:rsidR="00596DDC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544" w:type="dxa"/>
          </w:tcPr>
          <w:p w:rsidR="00596DDC" w:rsidRPr="003C073D" w:rsidRDefault="00B530C2" w:rsidP="003C073D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Subsecretario de Pesca y Acuacultura</w:t>
            </w:r>
          </w:p>
        </w:tc>
      </w:tr>
    </w:tbl>
    <w:p w:rsidR="00596DDC" w:rsidRDefault="00596DDC" w:rsidP="00596DDC">
      <w:pPr>
        <w:widowControl w:val="0"/>
        <w:tabs>
          <w:tab w:val="right" w:pos="970"/>
          <w:tab w:val="left" w:pos="1140"/>
          <w:tab w:val="right" w:pos="5970"/>
          <w:tab w:val="left" w:pos="6140"/>
        </w:tabs>
        <w:autoSpaceDE w:val="0"/>
        <w:autoSpaceDN w:val="0"/>
        <w:adjustRightInd w:val="0"/>
        <w:spacing w:before="1280" w:after="0" w:line="240" w:lineRule="auto"/>
        <w:rPr>
          <w:rFonts w:ascii="Century Gothic" w:hAnsi="Century Gothic" w:cs="Century Gothic"/>
          <w:sz w:val="18"/>
          <w:szCs w:val="18"/>
        </w:rPr>
      </w:pPr>
    </w:p>
    <w:sectPr w:rsidR="00596DDC" w:rsidSect="00B40EA5">
      <w:headerReference w:type="default" r:id="rId11"/>
      <w:footerReference w:type="default" r:id="rId12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697F" w:rsidRDefault="0010697F" w:rsidP="0068032F">
      <w:pPr>
        <w:spacing w:after="0" w:line="240" w:lineRule="auto"/>
      </w:pPr>
      <w:r>
        <w:separator/>
      </w:r>
    </w:p>
  </w:endnote>
  <w:endnote w:type="continuationSeparator" w:id="0">
    <w:p w:rsidR="0010697F" w:rsidRDefault="0010697F" w:rsidP="00680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Agency FB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BFD" w:rsidRDefault="00B530C2">
    <w:pPr>
      <w:pStyle w:val="Piedepgin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  <w:b/>
      </w:rPr>
      <w:t>Auxiliar de Servicios</w:t>
    </w:r>
    <w:r w:rsidR="003D1BFD">
      <w:rPr>
        <w:rFonts w:asciiTheme="majorHAnsi" w:hAnsiTheme="majorHAnsi"/>
      </w:rPr>
      <w:ptab w:relativeTo="margin" w:alignment="right" w:leader="none"/>
    </w:r>
    <w:r w:rsidR="003D1BFD">
      <w:rPr>
        <w:rFonts w:asciiTheme="majorHAnsi" w:hAnsiTheme="majorHAnsi"/>
      </w:rPr>
      <w:t xml:space="preserve">Página </w:t>
    </w:r>
    <w:r w:rsidR="003D1BFD">
      <w:fldChar w:fldCharType="begin"/>
    </w:r>
    <w:r w:rsidR="003D1BFD">
      <w:instrText xml:space="preserve"> PAGE   \* MERGEFORMAT </w:instrText>
    </w:r>
    <w:r w:rsidR="003D1BFD">
      <w:fldChar w:fldCharType="separate"/>
    </w:r>
    <w:r w:rsidR="00653167" w:rsidRPr="00653167">
      <w:rPr>
        <w:rFonts w:asciiTheme="majorHAnsi" w:hAnsiTheme="majorHAnsi"/>
        <w:noProof/>
      </w:rPr>
      <w:t>2</w:t>
    </w:r>
    <w:r w:rsidR="003D1BFD">
      <w:rPr>
        <w:rFonts w:asciiTheme="majorHAnsi" w:hAnsiTheme="majorHAnsi"/>
        <w:noProof/>
      </w:rPr>
      <w:fldChar w:fldCharType="end"/>
    </w:r>
  </w:p>
  <w:p w:rsidR="003D1BFD" w:rsidRDefault="003D1BF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697F" w:rsidRDefault="0010697F" w:rsidP="0068032F">
      <w:pPr>
        <w:spacing w:after="0" w:line="240" w:lineRule="auto"/>
      </w:pPr>
      <w:r>
        <w:separator/>
      </w:r>
    </w:p>
  </w:footnote>
  <w:footnote w:type="continuationSeparator" w:id="0">
    <w:p w:rsidR="0010697F" w:rsidRDefault="0010697F" w:rsidP="006803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BFD" w:rsidRDefault="0010697F">
    <w:pPr>
      <w:pStyle w:val="Encabezado"/>
    </w:pPr>
    <w:sdt>
      <w:sdtPr>
        <w:rPr>
          <w:rFonts w:asciiTheme="majorHAnsi" w:eastAsiaTheme="majorEastAsia" w:hAnsiTheme="majorHAnsi" w:cstheme="majorBidi"/>
          <w:color w:val="4F81BD" w:themeColor="accent1"/>
          <w:sz w:val="24"/>
          <w:szCs w:val="24"/>
        </w:rPr>
        <w:alias w:val="Título"/>
        <w:id w:val="78404852"/>
        <w:placeholder>
          <w:docPart w:val="D174425CC9EA4E39BCED7CBEDC55994C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3D1BFD"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</w:rPr>
          <w:t>Fecha de Captura</w:t>
        </w:r>
      </w:sdtContent>
    </w:sdt>
    <w:r w:rsidR="003D1BFD" w:rsidRPr="0068032F">
      <w:rPr>
        <w:rFonts w:asciiTheme="majorHAnsi" w:eastAsiaTheme="majorEastAsia" w:hAnsiTheme="majorHAnsi" w:cstheme="majorBidi"/>
        <w:color w:val="4F81BD" w:themeColor="accent1"/>
        <w:sz w:val="24"/>
        <w:szCs w:val="24"/>
      </w:rPr>
      <w:ptab w:relativeTo="margin" w:alignment="right" w:leader="none"/>
    </w:r>
    <w:sdt>
      <w:sdtPr>
        <w:rPr>
          <w:rFonts w:asciiTheme="majorHAnsi" w:eastAsiaTheme="majorEastAsia" w:hAnsiTheme="majorHAnsi" w:cstheme="majorBidi"/>
          <w:color w:val="4F81BD" w:themeColor="accent1"/>
          <w:sz w:val="24"/>
          <w:szCs w:val="24"/>
        </w:rPr>
        <w:alias w:val="Fecha"/>
        <w:id w:val="78404859"/>
        <w:placeholder>
          <w:docPart w:val="3A72C486120A448B8A793F83871C129D"/>
        </w:placeholder>
        <w:dataBinding w:prefixMappings="xmlns:ns0='http://schemas.microsoft.com/office/2006/coverPageProps'" w:xpath="/ns0:CoverPageProperties[1]/ns0:PublishDate[1]" w:storeItemID="{55AF091B-3C7A-41E3-B477-F2FDAA23CFDA}"/>
        <w:date>
          <w:dateFormat w:val="d 'de' MMMM 'de' yyyy"/>
          <w:lid w:val="es-ES"/>
          <w:storeMappedDataAs w:val="dateTime"/>
          <w:calendar w:val="gregorian"/>
        </w:date>
      </w:sdtPr>
      <w:sdtEndPr/>
      <w:sdtContent>
        <w:r w:rsidR="00105EF4"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</w:rPr>
          <w:t>28</w:t>
        </w:r>
        <w:r w:rsidR="003D1BFD"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</w:rPr>
          <w:t xml:space="preserve"> de </w:t>
        </w:r>
        <w:r w:rsidR="00CC502A"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</w:rPr>
          <w:t>febrero de 2017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D7D3C"/>
    <w:multiLevelType w:val="hybridMultilevel"/>
    <w:tmpl w:val="913C279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E7278B"/>
    <w:multiLevelType w:val="hybridMultilevel"/>
    <w:tmpl w:val="71264546"/>
    <w:lvl w:ilvl="0" w:tplc="4A5E4F6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1F4E1850"/>
    <w:multiLevelType w:val="hybridMultilevel"/>
    <w:tmpl w:val="E6FCD5A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420BCF"/>
    <w:multiLevelType w:val="hybridMultilevel"/>
    <w:tmpl w:val="9126EE50"/>
    <w:lvl w:ilvl="0" w:tplc="080A000F">
      <w:start w:val="1"/>
      <w:numFmt w:val="decimal"/>
      <w:lvlText w:val="%1."/>
      <w:lvlJc w:val="left"/>
      <w:pPr>
        <w:ind w:left="1213" w:hanging="360"/>
      </w:pPr>
    </w:lvl>
    <w:lvl w:ilvl="1" w:tplc="080A0019" w:tentative="1">
      <w:start w:val="1"/>
      <w:numFmt w:val="lowerLetter"/>
      <w:lvlText w:val="%2."/>
      <w:lvlJc w:val="left"/>
      <w:pPr>
        <w:ind w:left="1933" w:hanging="360"/>
      </w:pPr>
    </w:lvl>
    <w:lvl w:ilvl="2" w:tplc="080A001B" w:tentative="1">
      <w:start w:val="1"/>
      <w:numFmt w:val="lowerRoman"/>
      <w:lvlText w:val="%3."/>
      <w:lvlJc w:val="right"/>
      <w:pPr>
        <w:ind w:left="2653" w:hanging="180"/>
      </w:pPr>
    </w:lvl>
    <w:lvl w:ilvl="3" w:tplc="080A000F" w:tentative="1">
      <w:start w:val="1"/>
      <w:numFmt w:val="decimal"/>
      <w:lvlText w:val="%4."/>
      <w:lvlJc w:val="left"/>
      <w:pPr>
        <w:ind w:left="3373" w:hanging="360"/>
      </w:pPr>
    </w:lvl>
    <w:lvl w:ilvl="4" w:tplc="080A0019" w:tentative="1">
      <w:start w:val="1"/>
      <w:numFmt w:val="lowerLetter"/>
      <w:lvlText w:val="%5."/>
      <w:lvlJc w:val="left"/>
      <w:pPr>
        <w:ind w:left="4093" w:hanging="360"/>
      </w:pPr>
    </w:lvl>
    <w:lvl w:ilvl="5" w:tplc="080A001B" w:tentative="1">
      <w:start w:val="1"/>
      <w:numFmt w:val="lowerRoman"/>
      <w:lvlText w:val="%6."/>
      <w:lvlJc w:val="right"/>
      <w:pPr>
        <w:ind w:left="4813" w:hanging="180"/>
      </w:pPr>
    </w:lvl>
    <w:lvl w:ilvl="6" w:tplc="080A000F" w:tentative="1">
      <w:start w:val="1"/>
      <w:numFmt w:val="decimal"/>
      <w:lvlText w:val="%7."/>
      <w:lvlJc w:val="left"/>
      <w:pPr>
        <w:ind w:left="5533" w:hanging="360"/>
      </w:pPr>
    </w:lvl>
    <w:lvl w:ilvl="7" w:tplc="080A0019" w:tentative="1">
      <w:start w:val="1"/>
      <w:numFmt w:val="lowerLetter"/>
      <w:lvlText w:val="%8."/>
      <w:lvlJc w:val="left"/>
      <w:pPr>
        <w:ind w:left="6253" w:hanging="360"/>
      </w:pPr>
    </w:lvl>
    <w:lvl w:ilvl="8" w:tplc="080A001B" w:tentative="1">
      <w:start w:val="1"/>
      <w:numFmt w:val="lowerRoman"/>
      <w:lvlText w:val="%9."/>
      <w:lvlJc w:val="right"/>
      <w:pPr>
        <w:ind w:left="6973" w:hanging="180"/>
      </w:pPr>
    </w:lvl>
  </w:abstractNum>
  <w:abstractNum w:abstractNumId="4">
    <w:nsid w:val="5DD62897"/>
    <w:multiLevelType w:val="hybridMultilevel"/>
    <w:tmpl w:val="C480E794"/>
    <w:lvl w:ilvl="0" w:tplc="1318C2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08" w:hanging="360"/>
      </w:pPr>
    </w:lvl>
    <w:lvl w:ilvl="2" w:tplc="080A001B" w:tentative="1">
      <w:start w:val="1"/>
      <w:numFmt w:val="lowerRoman"/>
      <w:lvlText w:val="%3."/>
      <w:lvlJc w:val="right"/>
      <w:pPr>
        <w:ind w:left="2828" w:hanging="180"/>
      </w:pPr>
    </w:lvl>
    <w:lvl w:ilvl="3" w:tplc="080A000F" w:tentative="1">
      <w:start w:val="1"/>
      <w:numFmt w:val="decimal"/>
      <w:lvlText w:val="%4."/>
      <w:lvlJc w:val="left"/>
      <w:pPr>
        <w:ind w:left="3548" w:hanging="360"/>
      </w:pPr>
    </w:lvl>
    <w:lvl w:ilvl="4" w:tplc="080A0019" w:tentative="1">
      <w:start w:val="1"/>
      <w:numFmt w:val="lowerLetter"/>
      <w:lvlText w:val="%5."/>
      <w:lvlJc w:val="left"/>
      <w:pPr>
        <w:ind w:left="4268" w:hanging="360"/>
      </w:pPr>
    </w:lvl>
    <w:lvl w:ilvl="5" w:tplc="080A001B" w:tentative="1">
      <w:start w:val="1"/>
      <w:numFmt w:val="lowerRoman"/>
      <w:lvlText w:val="%6."/>
      <w:lvlJc w:val="right"/>
      <w:pPr>
        <w:ind w:left="4988" w:hanging="180"/>
      </w:pPr>
    </w:lvl>
    <w:lvl w:ilvl="6" w:tplc="080A000F" w:tentative="1">
      <w:start w:val="1"/>
      <w:numFmt w:val="decimal"/>
      <w:lvlText w:val="%7."/>
      <w:lvlJc w:val="left"/>
      <w:pPr>
        <w:ind w:left="5708" w:hanging="360"/>
      </w:pPr>
    </w:lvl>
    <w:lvl w:ilvl="7" w:tplc="080A0019" w:tentative="1">
      <w:start w:val="1"/>
      <w:numFmt w:val="lowerLetter"/>
      <w:lvlText w:val="%8."/>
      <w:lvlJc w:val="left"/>
      <w:pPr>
        <w:ind w:left="6428" w:hanging="360"/>
      </w:pPr>
    </w:lvl>
    <w:lvl w:ilvl="8" w:tplc="080A001B" w:tentative="1">
      <w:start w:val="1"/>
      <w:numFmt w:val="lowerRoman"/>
      <w:lvlText w:val="%9."/>
      <w:lvlJc w:val="right"/>
      <w:pPr>
        <w:ind w:left="7148" w:hanging="180"/>
      </w:pPr>
    </w:lvl>
  </w:abstractNum>
  <w:abstractNum w:abstractNumId="5">
    <w:nsid w:val="63FA3C1E"/>
    <w:multiLevelType w:val="hybridMultilevel"/>
    <w:tmpl w:val="FF6681CC"/>
    <w:lvl w:ilvl="0" w:tplc="080A0011">
      <w:start w:val="1"/>
      <w:numFmt w:val="decimal"/>
      <w:lvlText w:val="%1)"/>
      <w:lvlJc w:val="left"/>
      <w:pPr>
        <w:ind w:left="1070" w:hanging="360"/>
      </w:pPr>
      <w:rPr>
        <w:rFonts w:cs="Times New Roman"/>
      </w:rPr>
    </w:lvl>
    <w:lvl w:ilvl="1" w:tplc="080A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951"/>
    <w:rsid w:val="00003761"/>
    <w:rsid w:val="00054E31"/>
    <w:rsid w:val="0007300F"/>
    <w:rsid w:val="000B7DAA"/>
    <w:rsid w:val="0010290A"/>
    <w:rsid w:val="00102BBD"/>
    <w:rsid w:val="00105EF4"/>
    <w:rsid w:val="0010697F"/>
    <w:rsid w:val="001146C1"/>
    <w:rsid w:val="00117300"/>
    <w:rsid w:val="001511EB"/>
    <w:rsid w:val="0017200E"/>
    <w:rsid w:val="00182615"/>
    <w:rsid w:val="00190C96"/>
    <w:rsid w:val="001B75B4"/>
    <w:rsid w:val="001C5266"/>
    <w:rsid w:val="001C5D17"/>
    <w:rsid w:val="001E2135"/>
    <w:rsid w:val="001E4C73"/>
    <w:rsid w:val="00212675"/>
    <w:rsid w:val="002329C1"/>
    <w:rsid w:val="00272361"/>
    <w:rsid w:val="002B4AA2"/>
    <w:rsid w:val="002C3F42"/>
    <w:rsid w:val="002C52EF"/>
    <w:rsid w:val="002D1F8E"/>
    <w:rsid w:val="002E4D80"/>
    <w:rsid w:val="002F763C"/>
    <w:rsid w:val="003463A3"/>
    <w:rsid w:val="003C073D"/>
    <w:rsid w:val="003C38A3"/>
    <w:rsid w:val="003D1BFD"/>
    <w:rsid w:val="003E4A62"/>
    <w:rsid w:val="003F3A05"/>
    <w:rsid w:val="004168BD"/>
    <w:rsid w:val="0044679F"/>
    <w:rsid w:val="0045248D"/>
    <w:rsid w:val="00467CD3"/>
    <w:rsid w:val="0047277A"/>
    <w:rsid w:val="004D2527"/>
    <w:rsid w:val="004F3EA2"/>
    <w:rsid w:val="00501397"/>
    <w:rsid w:val="0056174E"/>
    <w:rsid w:val="00581189"/>
    <w:rsid w:val="00587D14"/>
    <w:rsid w:val="00596DDC"/>
    <w:rsid w:val="005F1F14"/>
    <w:rsid w:val="006254C6"/>
    <w:rsid w:val="006344F3"/>
    <w:rsid w:val="00635591"/>
    <w:rsid w:val="00653167"/>
    <w:rsid w:val="00655703"/>
    <w:rsid w:val="0068032F"/>
    <w:rsid w:val="00687018"/>
    <w:rsid w:val="00687F2B"/>
    <w:rsid w:val="006C7583"/>
    <w:rsid w:val="006D7D11"/>
    <w:rsid w:val="007308F7"/>
    <w:rsid w:val="00737010"/>
    <w:rsid w:val="00741F0A"/>
    <w:rsid w:val="007B162C"/>
    <w:rsid w:val="007D3003"/>
    <w:rsid w:val="007E1362"/>
    <w:rsid w:val="00817409"/>
    <w:rsid w:val="008564CA"/>
    <w:rsid w:val="008633CD"/>
    <w:rsid w:val="00873677"/>
    <w:rsid w:val="00893993"/>
    <w:rsid w:val="008A1800"/>
    <w:rsid w:val="008E33AC"/>
    <w:rsid w:val="008E53FE"/>
    <w:rsid w:val="008F4088"/>
    <w:rsid w:val="00950179"/>
    <w:rsid w:val="00950DBB"/>
    <w:rsid w:val="009701BA"/>
    <w:rsid w:val="00984B0E"/>
    <w:rsid w:val="009A1C1C"/>
    <w:rsid w:val="009C2ECB"/>
    <w:rsid w:val="009C612B"/>
    <w:rsid w:val="009E7D30"/>
    <w:rsid w:val="009F63FC"/>
    <w:rsid w:val="00A333D4"/>
    <w:rsid w:val="00A45295"/>
    <w:rsid w:val="00A90AB2"/>
    <w:rsid w:val="00AB0D64"/>
    <w:rsid w:val="00AC7D22"/>
    <w:rsid w:val="00AD2C81"/>
    <w:rsid w:val="00AF3BE8"/>
    <w:rsid w:val="00B00DB2"/>
    <w:rsid w:val="00B12FBF"/>
    <w:rsid w:val="00B21DEF"/>
    <w:rsid w:val="00B30C93"/>
    <w:rsid w:val="00B332CE"/>
    <w:rsid w:val="00B40EA5"/>
    <w:rsid w:val="00B530C2"/>
    <w:rsid w:val="00B84FFE"/>
    <w:rsid w:val="00B85D22"/>
    <w:rsid w:val="00B8777B"/>
    <w:rsid w:val="00B87EB3"/>
    <w:rsid w:val="00BB3889"/>
    <w:rsid w:val="00C25AB6"/>
    <w:rsid w:val="00C42A89"/>
    <w:rsid w:val="00C51974"/>
    <w:rsid w:val="00CA1D00"/>
    <w:rsid w:val="00CC502A"/>
    <w:rsid w:val="00CD02BE"/>
    <w:rsid w:val="00D16940"/>
    <w:rsid w:val="00D22661"/>
    <w:rsid w:val="00D76BC6"/>
    <w:rsid w:val="00D82951"/>
    <w:rsid w:val="00D973DA"/>
    <w:rsid w:val="00DB2188"/>
    <w:rsid w:val="00DD3587"/>
    <w:rsid w:val="00DE0A94"/>
    <w:rsid w:val="00DE55DE"/>
    <w:rsid w:val="00DE59CA"/>
    <w:rsid w:val="00DF4D33"/>
    <w:rsid w:val="00DF5284"/>
    <w:rsid w:val="00E11E06"/>
    <w:rsid w:val="00E16EB4"/>
    <w:rsid w:val="00E30C21"/>
    <w:rsid w:val="00E3528C"/>
    <w:rsid w:val="00E743E5"/>
    <w:rsid w:val="00E81AE7"/>
    <w:rsid w:val="00EB437B"/>
    <w:rsid w:val="00EB7690"/>
    <w:rsid w:val="00F21827"/>
    <w:rsid w:val="00F54183"/>
    <w:rsid w:val="00F651D3"/>
    <w:rsid w:val="00FA735B"/>
    <w:rsid w:val="00FB7B16"/>
    <w:rsid w:val="00FD6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82951"/>
    <w:pPr>
      <w:spacing w:after="0" w:line="240" w:lineRule="auto"/>
    </w:pPr>
    <w:rPr>
      <w:rFonts w:cs="Times New Roman"/>
      <w:lang w:val="es-E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D82951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2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2951"/>
    <w:rPr>
      <w:rFonts w:ascii="Tahoma" w:eastAsiaTheme="minorEastAsia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6803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8032F"/>
    <w:rPr>
      <w:rFonts w:eastAsiaTheme="minorEastAsia" w:cs="Times New Roman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6803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8032F"/>
    <w:rPr>
      <w:rFonts w:eastAsiaTheme="minorEastAsia" w:cs="Times New Roman"/>
      <w:lang w:val="es-ES" w:eastAsia="es-ES"/>
    </w:rPr>
  </w:style>
  <w:style w:type="paragraph" w:styleId="Prrafodelista">
    <w:name w:val="List Paragraph"/>
    <w:basedOn w:val="Normal"/>
    <w:uiPriority w:val="34"/>
    <w:qFormat/>
    <w:rsid w:val="00501397"/>
    <w:pPr>
      <w:spacing w:after="0" w:line="240" w:lineRule="auto"/>
      <w:ind w:left="720"/>
      <w:contextualSpacing/>
      <w:jc w:val="both"/>
    </w:pPr>
    <w:rPr>
      <w:rFonts w:ascii="Century Gothic" w:eastAsia="Calibri" w:hAnsi="Century Gothic"/>
      <w:sz w:val="20"/>
      <w:lang w:eastAsia="en-US"/>
    </w:rPr>
  </w:style>
  <w:style w:type="paragraph" w:styleId="Sinespaciado">
    <w:name w:val="No Spacing"/>
    <w:uiPriority w:val="1"/>
    <w:qFormat/>
    <w:rsid w:val="00635591"/>
    <w:pPr>
      <w:spacing w:after="0" w:line="240" w:lineRule="auto"/>
    </w:pPr>
    <w:rPr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82951"/>
    <w:pPr>
      <w:spacing w:after="0" w:line="240" w:lineRule="auto"/>
    </w:pPr>
    <w:rPr>
      <w:rFonts w:cs="Times New Roman"/>
      <w:lang w:val="es-E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D82951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2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2951"/>
    <w:rPr>
      <w:rFonts w:ascii="Tahoma" w:eastAsiaTheme="minorEastAsia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6803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8032F"/>
    <w:rPr>
      <w:rFonts w:eastAsiaTheme="minorEastAsia" w:cs="Times New Roman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6803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8032F"/>
    <w:rPr>
      <w:rFonts w:eastAsiaTheme="minorEastAsia" w:cs="Times New Roman"/>
      <w:lang w:val="es-ES" w:eastAsia="es-ES"/>
    </w:rPr>
  </w:style>
  <w:style w:type="paragraph" w:styleId="Prrafodelista">
    <w:name w:val="List Paragraph"/>
    <w:basedOn w:val="Normal"/>
    <w:uiPriority w:val="34"/>
    <w:qFormat/>
    <w:rsid w:val="00501397"/>
    <w:pPr>
      <w:spacing w:after="0" w:line="240" w:lineRule="auto"/>
      <w:ind w:left="720"/>
      <w:contextualSpacing/>
      <w:jc w:val="both"/>
    </w:pPr>
    <w:rPr>
      <w:rFonts w:ascii="Century Gothic" w:eastAsia="Calibri" w:hAnsi="Century Gothic"/>
      <w:sz w:val="20"/>
      <w:lang w:eastAsia="en-US"/>
    </w:rPr>
  </w:style>
  <w:style w:type="paragraph" w:styleId="Sinespaciado">
    <w:name w:val="No Spacing"/>
    <w:uiPriority w:val="1"/>
    <w:qFormat/>
    <w:rsid w:val="00635591"/>
    <w:pPr>
      <w:spacing w:after="0" w:line="240" w:lineRule="auto"/>
    </w:pPr>
    <w:rPr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65AA7E-0243-4EBC-8C93-26E2F716FB95}"/>
      </w:docPartPr>
      <w:docPartBody>
        <w:p w:rsidR="00D6429C" w:rsidRDefault="001A7B83"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CA6FA814AF8848A4857279AC2DF83C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7FEB8C-C4E1-404D-9676-CA74C7731F96}"/>
      </w:docPartPr>
      <w:docPartBody>
        <w:p w:rsidR="00E85809" w:rsidRDefault="00D6429C" w:rsidP="00D6429C">
          <w:pPr>
            <w:pStyle w:val="CA6FA814AF8848A4857279AC2DF83C2A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232F1B2A86F7458F9243758B25DB1D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E6B5F-FEBF-4925-AFC4-78AD01E362B7}"/>
      </w:docPartPr>
      <w:docPartBody>
        <w:p w:rsidR="00E85809" w:rsidRDefault="00D6429C" w:rsidP="00D6429C">
          <w:pPr>
            <w:pStyle w:val="232F1B2A86F7458F9243758B25DB1D10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5F4EE295968B40AF9E40D852F9B42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B26E19-66B6-47CC-9048-B0CC5E70223B}"/>
      </w:docPartPr>
      <w:docPartBody>
        <w:p w:rsidR="00E85809" w:rsidRDefault="00D6429C" w:rsidP="00D6429C">
          <w:pPr>
            <w:pStyle w:val="5F4EE295968B40AF9E40D852F9B422D4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DA119730BAE94467A7A1B2F66FEA03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36D522-0DD7-49D2-AA45-1DA389EF087A}"/>
      </w:docPartPr>
      <w:docPartBody>
        <w:p w:rsidR="00E85809" w:rsidRDefault="00D6429C" w:rsidP="00D6429C">
          <w:pPr>
            <w:pStyle w:val="DA119730BAE94467A7A1B2F66FEA03FE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4DF1E03AD3534654A8600B28BC5CCA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4D40D5-892A-4DD1-800E-8238F6026508}"/>
      </w:docPartPr>
      <w:docPartBody>
        <w:p w:rsidR="00E85809" w:rsidRDefault="00D6429C" w:rsidP="00D6429C">
          <w:pPr>
            <w:pStyle w:val="4DF1E03AD3534654A8600B28BC5CCA9C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19BD3617853C407EB720A85337B85D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3E34B2-FD25-41EE-AB68-6523EE807D0F}"/>
      </w:docPartPr>
      <w:docPartBody>
        <w:p w:rsidR="00E85809" w:rsidRDefault="00D6429C" w:rsidP="00D6429C">
          <w:pPr>
            <w:pStyle w:val="19BD3617853C407EB720A85337B85D0B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59327C24A25646E5BBF78CC097858C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6CE942-3042-4B13-94DA-8C740936837B}"/>
      </w:docPartPr>
      <w:docPartBody>
        <w:p w:rsidR="00E85809" w:rsidRDefault="00D6429C" w:rsidP="00D6429C">
          <w:pPr>
            <w:pStyle w:val="59327C24A25646E5BBF78CC097858CA2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0320ED67F63544D49831ECABCBD574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DD40EF-781F-46DD-891C-101890E35BB1}"/>
      </w:docPartPr>
      <w:docPartBody>
        <w:p w:rsidR="00E85809" w:rsidRDefault="00D6429C" w:rsidP="00D6429C">
          <w:pPr>
            <w:pStyle w:val="0320ED67F63544D49831ECABCBD5740B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422D2BB5AA4B4BDA84B69E8BDE9536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BC04D1-EB6B-47AD-A023-33BD7A333722}"/>
      </w:docPartPr>
      <w:docPartBody>
        <w:p w:rsidR="00E85809" w:rsidRDefault="00D6429C" w:rsidP="00D6429C">
          <w:pPr>
            <w:pStyle w:val="422D2BB5AA4B4BDA84B69E8BDE9536D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C21A73E5A9F24002BDCA7FD9628CB1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593993-CD05-454A-9358-796E880BE260}"/>
      </w:docPartPr>
      <w:docPartBody>
        <w:p w:rsidR="00E85809" w:rsidRDefault="00D6429C" w:rsidP="00D6429C">
          <w:pPr>
            <w:pStyle w:val="C21A73E5A9F24002BDCA7FD9628CB18E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D174425CC9EA4E39BCED7CBEDC5599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074B19-F703-4950-A1AB-54A630A0F64F}"/>
      </w:docPartPr>
      <w:docPartBody>
        <w:p w:rsidR="00E85809" w:rsidRDefault="00D6429C" w:rsidP="00D6429C">
          <w:pPr>
            <w:pStyle w:val="D174425CC9EA4E39BCED7CBEDC55994C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24"/>
              <w:szCs w:val="24"/>
              <w:lang w:val="es-ES"/>
            </w:rPr>
            <w:t>[Escribir el título del documento]</w:t>
          </w:r>
        </w:p>
      </w:docPartBody>
    </w:docPart>
    <w:docPart>
      <w:docPartPr>
        <w:name w:val="3A72C486120A448B8A793F83871C12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CFB345-9D57-4037-B1DB-4609AC0B6047}"/>
      </w:docPartPr>
      <w:docPartBody>
        <w:p w:rsidR="00E85809" w:rsidRDefault="00D6429C" w:rsidP="00D6429C">
          <w:pPr>
            <w:pStyle w:val="3A72C486120A448B8A793F83871C129D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24"/>
              <w:szCs w:val="24"/>
              <w:lang w:val="es-ES"/>
            </w:rPr>
            <w:t>[Seleccionar fecha]</w:t>
          </w:r>
        </w:p>
      </w:docPartBody>
    </w:docPart>
    <w:docPart>
      <w:docPartPr>
        <w:name w:val="93D73352169E40B19272EC7101921E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8B79F6-FD93-4A12-B145-EAF017C07F5E}"/>
      </w:docPartPr>
      <w:docPartBody>
        <w:p w:rsidR="00E55E57" w:rsidRDefault="007F7131" w:rsidP="007F7131">
          <w:pPr>
            <w:pStyle w:val="93D73352169E40B19272EC7101921E1B"/>
          </w:pPr>
          <w:r w:rsidRPr="002B3CAD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Agency FB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A7B83"/>
    <w:rsid w:val="00031CC7"/>
    <w:rsid w:val="000940FF"/>
    <w:rsid w:val="000B7848"/>
    <w:rsid w:val="00181EBC"/>
    <w:rsid w:val="0018659D"/>
    <w:rsid w:val="001A7B83"/>
    <w:rsid w:val="001C6A26"/>
    <w:rsid w:val="002D2F23"/>
    <w:rsid w:val="003006FE"/>
    <w:rsid w:val="003071F5"/>
    <w:rsid w:val="00327066"/>
    <w:rsid w:val="003B00BC"/>
    <w:rsid w:val="004B37C7"/>
    <w:rsid w:val="004D16AA"/>
    <w:rsid w:val="00666523"/>
    <w:rsid w:val="006E5DB5"/>
    <w:rsid w:val="00700E68"/>
    <w:rsid w:val="00701161"/>
    <w:rsid w:val="0076597E"/>
    <w:rsid w:val="00781C84"/>
    <w:rsid w:val="007B13F8"/>
    <w:rsid w:val="007B326F"/>
    <w:rsid w:val="007D2E02"/>
    <w:rsid w:val="007F7131"/>
    <w:rsid w:val="00815D56"/>
    <w:rsid w:val="00836753"/>
    <w:rsid w:val="00966091"/>
    <w:rsid w:val="00A605D5"/>
    <w:rsid w:val="00B62646"/>
    <w:rsid w:val="00B9058D"/>
    <w:rsid w:val="00BB22EF"/>
    <w:rsid w:val="00BB70D5"/>
    <w:rsid w:val="00BD2483"/>
    <w:rsid w:val="00BF359B"/>
    <w:rsid w:val="00C11800"/>
    <w:rsid w:val="00C71A92"/>
    <w:rsid w:val="00CC2FAC"/>
    <w:rsid w:val="00D6429C"/>
    <w:rsid w:val="00E55E57"/>
    <w:rsid w:val="00E62A01"/>
    <w:rsid w:val="00E64FDE"/>
    <w:rsid w:val="00E85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29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7F7131"/>
    <w:rPr>
      <w:color w:val="808080"/>
    </w:rPr>
  </w:style>
  <w:style w:type="paragraph" w:customStyle="1" w:styleId="E6DCEE08AF3343A3A0076695BC5EC7B7">
    <w:name w:val="E6DCEE08AF3343A3A0076695BC5EC7B7"/>
    <w:rsid w:val="001A7B83"/>
    <w:rPr>
      <w:rFonts w:cs="Times New Roman"/>
      <w:lang w:val="es-ES" w:eastAsia="es-ES"/>
    </w:rPr>
  </w:style>
  <w:style w:type="paragraph" w:customStyle="1" w:styleId="CA6FA814AF8848A4857279AC2DF83C2A">
    <w:name w:val="CA6FA814AF8848A4857279AC2DF83C2A"/>
    <w:rsid w:val="00D6429C"/>
  </w:style>
  <w:style w:type="paragraph" w:customStyle="1" w:styleId="56171BD2573C4168989CA2941BF61F6A">
    <w:name w:val="56171BD2573C4168989CA2941BF61F6A"/>
    <w:rsid w:val="00D6429C"/>
    <w:rPr>
      <w:rFonts w:cs="Times New Roman"/>
      <w:lang w:val="es-ES" w:eastAsia="es-ES"/>
    </w:rPr>
  </w:style>
  <w:style w:type="paragraph" w:customStyle="1" w:styleId="232F1B2A86F7458F9243758B25DB1D10">
    <w:name w:val="232F1B2A86F7458F9243758B25DB1D10"/>
    <w:rsid w:val="00D6429C"/>
    <w:rPr>
      <w:rFonts w:cs="Times New Roman"/>
      <w:lang w:val="es-ES" w:eastAsia="es-ES"/>
    </w:rPr>
  </w:style>
  <w:style w:type="paragraph" w:customStyle="1" w:styleId="5F4EE295968B40AF9E40D852F9B422D4">
    <w:name w:val="5F4EE295968B40AF9E40D852F9B422D4"/>
    <w:rsid w:val="00D6429C"/>
    <w:rPr>
      <w:rFonts w:cs="Times New Roman"/>
      <w:lang w:val="es-ES" w:eastAsia="es-ES"/>
    </w:rPr>
  </w:style>
  <w:style w:type="paragraph" w:customStyle="1" w:styleId="DA119730BAE94467A7A1B2F66FEA03FE">
    <w:name w:val="DA119730BAE94467A7A1B2F66FEA03FE"/>
    <w:rsid w:val="00D6429C"/>
    <w:rPr>
      <w:rFonts w:cs="Times New Roman"/>
      <w:lang w:val="es-ES" w:eastAsia="es-ES"/>
    </w:rPr>
  </w:style>
  <w:style w:type="paragraph" w:customStyle="1" w:styleId="4DF1E03AD3534654A8600B28BC5CCA9C">
    <w:name w:val="4DF1E03AD3534654A8600B28BC5CCA9C"/>
    <w:rsid w:val="00D6429C"/>
    <w:rPr>
      <w:rFonts w:cs="Times New Roman"/>
      <w:lang w:val="es-ES" w:eastAsia="es-ES"/>
    </w:rPr>
  </w:style>
  <w:style w:type="paragraph" w:customStyle="1" w:styleId="19BD3617853C407EB720A85337B85D0B">
    <w:name w:val="19BD3617853C407EB720A85337B85D0B"/>
    <w:rsid w:val="00D6429C"/>
    <w:rPr>
      <w:rFonts w:cs="Times New Roman"/>
      <w:lang w:val="es-ES" w:eastAsia="es-ES"/>
    </w:rPr>
  </w:style>
  <w:style w:type="paragraph" w:customStyle="1" w:styleId="59327C24A25646E5BBF78CC097858CA2">
    <w:name w:val="59327C24A25646E5BBF78CC097858CA2"/>
    <w:rsid w:val="00D6429C"/>
  </w:style>
  <w:style w:type="paragraph" w:customStyle="1" w:styleId="56171BD2573C4168989CA2941BF61F6A1">
    <w:name w:val="56171BD2573C4168989CA2941BF61F6A1"/>
    <w:rsid w:val="00D6429C"/>
    <w:rPr>
      <w:rFonts w:cs="Times New Roman"/>
      <w:lang w:val="es-ES" w:eastAsia="es-ES"/>
    </w:rPr>
  </w:style>
  <w:style w:type="paragraph" w:customStyle="1" w:styleId="232F1B2A86F7458F9243758B25DB1D101">
    <w:name w:val="232F1B2A86F7458F9243758B25DB1D101"/>
    <w:rsid w:val="00D6429C"/>
    <w:rPr>
      <w:rFonts w:cs="Times New Roman"/>
      <w:lang w:val="es-ES" w:eastAsia="es-ES"/>
    </w:rPr>
  </w:style>
  <w:style w:type="paragraph" w:customStyle="1" w:styleId="5F4EE295968B40AF9E40D852F9B422D41">
    <w:name w:val="5F4EE295968B40AF9E40D852F9B422D41"/>
    <w:rsid w:val="00D6429C"/>
    <w:rPr>
      <w:rFonts w:cs="Times New Roman"/>
      <w:lang w:val="es-ES" w:eastAsia="es-ES"/>
    </w:rPr>
  </w:style>
  <w:style w:type="paragraph" w:customStyle="1" w:styleId="DA119730BAE94467A7A1B2F66FEA03FE1">
    <w:name w:val="DA119730BAE94467A7A1B2F66FEA03FE1"/>
    <w:rsid w:val="00D6429C"/>
    <w:rPr>
      <w:rFonts w:cs="Times New Roman"/>
      <w:lang w:val="es-ES" w:eastAsia="es-ES"/>
    </w:rPr>
  </w:style>
  <w:style w:type="paragraph" w:customStyle="1" w:styleId="4DF1E03AD3534654A8600B28BC5CCA9C1">
    <w:name w:val="4DF1E03AD3534654A8600B28BC5CCA9C1"/>
    <w:rsid w:val="00D6429C"/>
    <w:rPr>
      <w:rFonts w:cs="Times New Roman"/>
      <w:lang w:val="es-ES" w:eastAsia="es-ES"/>
    </w:rPr>
  </w:style>
  <w:style w:type="paragraph" w:customStyle="1" w:styleId="19BD3617853C407EB720A85337B85D0B1">
    <w:name w:val="19BD3617853C407EB720A85337B85D0B1"/>
    <w:rsid w:val="00D6429C"/>
    <w:rPr>
      <w:rFonts w:cs="Times New Roman"/>
      <w:lang w:val="es-ES" w:eastAsia="es-ES"/>
    </w:rPr>
  </w:style>
  <w:style w:type="paragraph" w:customStyle="1" w:styleId="59327C24A25646E5BBF78CC097858CA21">
    <w:name w:val="59327C24A25646E5BBF78CC097858CA21"/>
    <w:rsid w:val="00D6429C"/>
    <w:rPr>
      <w:rFonts w:cs="Times New Roman"/>
      <w:lang w:val="es-ES" w:eastAsia="es-ES"/>
    </w:rPr>
  </w:style>
  <w:style w:type="paragraph" w:customStyle="1" w:styleId="0320ED67F63544D49831ECABCBD5740B">
    <w:name w:val="0320ED67F63544D49831ECABCBD5740B"/>
    <w:rsid w:val="00D6429C"/>
    <w:rPr>
      <w:rFonts w:cs="Times New Roman"/>
      <w:lang w:val="es-ES" w:eastAsia="es-ES"/>
    </w:rPr>
  </w:style>
  <w:style w:type="paragraph" w:customStyle="1" w:styleId="422D2BB5AA4B4BDA84B69E8BDE9536D1">
    <w:name w:val="422D2BB5AA4B4BDA84B69E8BDE9536D1"/>
    <w:rsid w:val="00D6429C"/>
    <w:rPr>
      <w:rFonts w:cs="Times New Roman"/>
      <w:lang w:val="es-ES" w:eastAsia="es-ES"/>
    </w:rPr>
  </w:style>
  <w:style w:type="paragraph" w:customStyle="1" w:styleId="C21A73E5A9F24002BDCA7FD9628CB18E">
    <w:name w:val="C21A73E5A9F24002BDCA7FD9628CB18E"/>
    <w:rsid w:val="00D6429C"/>
    <w:rPr>
      <w:rFonts w:cs="Times New Roman"/>
      <w:lang w:val="es-ES" w:eastAsia="es-ES"/>
    </w:rPr>
  </w:style>
  <w:style w:type="paragraph" w:customStyle="1" w:styleId="1B6E02B229674234B1BB852A09CC799D">
    <w:name w:val="1B6E02B229674234B1BB852A09CC799D"/>
    <w:rsid w:val="00D6429C"/>
  </w:style>
  <w:style w:type="paragraph" w:customStyle="1" w:styleId="107C2D4C52324BA28A7827F4230BECA4">
    <w:name w:val="107C2D4C52324BA28A7827F4230BECA4"/>
    <w:rsid w:val="00D6429C"/>
  </w:style>
  <w:style w:type="paragraph" w:customStyle="1" w:styleId="4ED5A2C078CA459AAF2C6BB7C0827D35">
    <w:name w:val="4ED5A2C078CA459AAF2C6BB7C0827D35"/>
    <w:rsid w:val="00D6429C"/>
  </w:style>
  <w:style w:type="paragraph" w:customStyle="1" w:styleId="A56EF9181D6147A9A8857DCF83F3180A">
    <w:name w:val="A56EF9181D6147A9A8857DCF83F3180A"/>
    <w:rsid w:val="00D6429C"/>
  </w:style>
  <w:style w:type="paragraph" w:customStyle="1" w:styleId="7E8E4352300F43B8AD2DBC407A28CD81">
    <w:name w:val="7E8E4352300F43B8AD2DBC407A28CD81"/>
    <w:rsid w:val="00D6429C"/>
  </w:style>
  <w:style w:type="paragraph" w:customStyle="1" w:styleId="02E3546CB67D46158A6BEEAB2EC2E849">
    <w:name w:val="02E3546CB67D46158A6BEEAB2EC2E849"/>
    <w:rsid w:val="00D6429C"/>
  </w:style>
  <w:style w:type="paragraph" w:customStyle="1" w:styleId="8879B0D31EDA400BA1B351B7C7016BEB">
    <w:name w:val="8879B0D31EDA400BA1B351B7C7016BEB"/>
    <w:rsid w:val="00D6429C"/>
  </w:style>
  <w:style w:type="paragraph" w:customStyle="1" w:styleId="D174425CC9EA4E39BCED7CBEDC55994C">
    <w:name w:val="D174425CC9EA4E39BCED7CBEDC55994C"/>
    <w:rsid w:val="00D6429C"/>
  </w:style>
  <w:style w:type="paragraph" w:customStyle="1" w:styleId="3A72C486120A448B8A793F83871C129D">
    <w:name w:val="3A72C486120A448B8A793F83871C129D"/>
    <w:rsid w:val="00D6429C"/>
  </w:style>
  <w:style w:type="paragraph" w:customStyle="1" w:styleId="93D73352169E40B19272EC7101921E1B">
    <w:name w:val="93D73352169E40B19272EC7101921E1B"/>
    <w:rsid w:val="007F713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28 de febrero de 2017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77F73DA-F27B-466D-BFF3-22F479B2D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634</Words>
  <Characters>3490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Fecha de Captura</vt:lpstr>
    </vt:vector>
  </TitlesOfParts>
  <Company>Hewlett-Packard Company</Company>
  <LinksUpToDate>false</LinksUpToDate>
  <CharactersWithSpaces>4116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Fecha de Captura</dc:title>
  <dc:creator>Gabriela</dc:creator>
  <cp:lastModifiedBy>Aula4</cp:lastModifiedBy>
  <cp:revision>7</cp:revision>
  <dcterms:created xsi:type="dcterms:W3CDTF">2017-03-01T01:09:00Z</dcterms:created>
  <dcterms:modified xsi:type="dcterms:W3CDTF">2017-03-24T18:17:00Z</dcterms:modified>
</cp:coreProperties>
</file>