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</w:t>
      </w:r>
      <w:r w:rsidR="0048668A">
        <w:t>3</w:t>
      </w:r>
      <w:r w:rsidR="0058228F">
        <w:t>-00</w:t>
      </w:r>
      <w:r w:rsidR="0048668A">
        <w:t>7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B7413" w:rsidP="0048668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Verificador de Campo </w:t>
            </w:r>
            <w:r w:rsidR="00DF0F3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Zona </w:t>
            </w:r>
            <w:r w:rsidR="0048668A">
              <w:rPr>
                <w:rFonts w:ascii="Century Gothic" w:hAnsi="Century Gothic" w:cs="Century Gothic"/>
                <w:bCs/>
                <w:sz w:val="18"/>
                <w:szCs w:val="18"/>
              </w:rPr>
              <w:t>Sur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48668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8668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AB7413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E56B1E" w:rsidRPr="001F33FE" w:rsidRDefault="00E56B1E" w:rsidP="00AB5575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 w:rsidRPr="001F33FE">
        <w:rPr>
          <w:rFonts w:ascii="Century Gothic" w:hAnsi="Century Gothic" w:cs="Century Gothic"/>
          <w:sz w:val="18"/>
          <w:szCs w:val="18"/>
        </w:rPr>
        <w:t>Apoyar en el desarrollo de las cadenas productivas agrícolas, mediante la coordinación de actividades en materia de sanidad vegetal, para el mejoramiento y mantenimiento del estatus fitosanitario y promoción de la implementación de Sistemas de Reducción de Riesgos de Contaminación, mediante la aplicación de  buenas prácticas agrícolas y de manejo, con el fin de facilitar el acceso a los mercados internacionales.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047"/>
      </w:tblGrid>
      <w:tr w:rsidR="00D82951" w:rsidTr="008223AB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047" w:type="dxa"/>
          </w:tcPr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Recabar información para el proceso de Planeación, Ejecución, Seguimiento, Control y Evaluación de los programas fitosanitarios en materia de Sanidad Vegetal.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Participar en programas, proyectos y acciones que promuevan y fomenten el buen uso y manejo de plaguicidas agrícolas y además agroquímicos, con el fin de proteger la salud de los trabajadores y familias del campo, para producir alimentos sanos y resguardar el medio ambiente.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Participar en la realización de eventos (congresos, conferencias, cursos, talleres y seminarios) y programas en coordinación con instituciones y organismos, relacionados con la sanidad vegetal, la inocuidad agrícola y el uso de los agroquímicos.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Participar en la Definición, Ejecución, Seguimiento, Control y Evaluación de las estrategias a seguir para el control de los problemas fitosanitarios emergentes que se presenten.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Recabar y hacer llegar información para mantener actualizado el Sistem</w:t>
            </w:r>
            <w:r w:rsidR="00AD4AE0">
              <w:rPr>
                <w:rFonts w:cs="Century Gothic"/>
                <w:sz w:val="18"/>
                <w:szCs w:val="18"/>
              </w:rPr>
              <w:t>a de Evidencias, el Sistema de I</w:t>
            </w:r>
            <w:r w:rsidRPr="00E56B1E">
              <w:rPr>
                <w:rFonts w:cs="Century Gothic"/>
                <w:sz w:val="18"/>
                <w:szCs w:val="18"/>
              </w:rPr>
              <w:t>nformación Gubernamental.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Integrar y resguardar el archivo de la documentación del área.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 xml:space="preserve">Atender y dar seguimiento cabal a las solicitudes de información y/o apoyo que le sean turnados. 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Participar en los procesos de capacitación que se implementen para la correcta operación de los programas.</w:t>
            </w:r>
          </w:p>
          <w:p w:rsidR="00E56B1E" w:rsidRPr="00E56B1E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Supervisar los proyectos presentados con solicitud de apoyo de la Dirección General.</w:t>
            </w:r>
          </w:p>
          <w:p w:rsidR="00D82951" w:rsidRPr="008E2AF1" w:rsidRDefault="00E56B1E" w:rsidP="00AB5575">
            <w:pPr>
              <w:pStyle w:val="Prrafodelista"/>
              <w:widowControl w:val="0"/>
              <w:numPr>
                <w:ilvl w:val="0"/>
                <w:numId w:val="6"/>
              </w:numPr>
              <w:tabs>
                <w:tab w:val="left" w:pos="540"/>
              </w:tabs>
              <w:autoSpaceDE w:val="0"/>
              <w:autoSpaceDN w:val="0"/>
              <w:adjustRightInd w:val="0"/>
              <w:jc w:val="left"/>
              <w:rPr>
                <w:rFonts w:cs="Century Gothic"/>
                <w:sz w:val="18"/>
                <w:szCs w:val="18"/>
              </w:rPr>
            </w:pPr>
            <w:r w:rsidRPr="00E56B1E">
              <w:rPr>
                <w:rFonts w:cs="Century Gothic"/>
                <w:sz w:val="18"/>
                <w:szCs w:val="18"/>
              </w:rPr>
              <w:t>Desarrollar todas aquellas funciones que inherentes al área de su competencia.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8E2AF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635591" w:rsidRPr="00501397" w:rsidRDefault="00E56B1E" w:rsidP="00AD4AE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 Unidades Adm</w:t>
            </w:r>
            <w:r w:rsidR="008E2AF1">
              <w:rPr>
                <w:rFonts w:ascii="Century Gothic" w:hAnsi="Century Gothic" w:cs="Century Gothic"/>
                <w:sz w:val="18"/>
                <w:szCs w:val="18"/>
              </w:rPr>
              <w:t>inistrativas de la Secretaría: p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>roporcionar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ab/>
              <w:t>información datos y cooperación técnica a las demás unidades administrativas de la Secretaría u otras instancias, de acuerdo con las políticas establecidas al respecto.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E56B1E" w:rsidRPr="001F33FE" w:rsidRDefault="00E56B1E" w:rsidP="00E56B1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a)</w:t>
            </w:r>
            <w:r w:rsidRPr="001F33F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</w:t>
            </w:r>
            <w:r w:rsidR="008E2AF1">
              <w:rPr>
                <w:rFonts w:ascii="Century Gothic" w:hAnsi="Century Gothic" w:cs="Century Gothic"/>
                <w:sz w:val="18"/>
                <w:szCs w:val="18"/>
              </w:rPr>
              <w:t>Distrito de Desarrollo Rural: p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ara dar seguimiento a la ejecución de recursos en </w:t>
            </w:r>
            <w:proofErr w:type="spellStart"/>
            <w:r w:rsidRPr="001F33FE">
              <w:rPr>
                <w:rFonts w:ascii="Century Gothic" w:hAnsi="Century Gothic" w:cs="Century Gothic"/>
                <w:sz w:val="18"/>
                <w:szCs w:val="18"/>
              </w:rPr>
              <w:t>co</w:t>
            </w:r>
            <w:proofErr w:type="spellEnd"/>
            <w:r w:rsidR="008E2AF1">
              <w:rPr>
                <w:rFonts w:ascii="Century Gothic" w:hAnsi="Century Gothic" w:cs="Century Gothic"/>
                <w:sz w:val="18"/>
                <w:szCs w:val="18"/>
              </w:rPr>
              <w:t>-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>ejercicio.</w:t>
            </w:r>
          </w:p>
          <w:p w:rsidR="00E56B1E" w:rsidRPr="001F33FE" w:rsidRDefault="00E56B1E" w:rsidP="00E56B1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 Ju</w:t>
            </w:r>
            <w:r w:rsidR="00AD4AE0">
              <w:rPr>
                <w:rFonts w:ascii="Century Gothic" w:hAnsi="Century Gothic" w:cs="Century Gothic"/>
                <w:sz w:val="18"/>
                <w:szCs w:val="18"/>
              </w:rPr>
              <w:t xml:space="preserve">nta Local de </w:t>
            </w:r>
            <w:r w:rsidR="008E2AF1">
              <w:rPr>
                <w:rFonts w:ascii="Century Gothic" w:hAnsi="Century Gothic" w:cs="Century Gothic"/>
                <w:sz w:val="18"/>
                <w:szCs w:val="18"/>
              </w:rPr>
              <w:t>Sanidad Vegetal: p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>ara dar seguimiento a los programas fitosanitarios.</w:t>
            </w:r>
          </w:p>
          <w:p w:rsidR="00635591" w:rsidRPr="009906A3" w:rsidRDefault="00E56B1E" w:rsidP="009906A3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</w:t>
            </w:r>
            <w:r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 Organismos de productores: para coordinar acciones en materia de sanidad vegetal e inocuidad agrícola.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8223AB"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E56B1E" w:rsidRPr="001F33FE" w:rsidRDefault="008E2AF1" w:rsidP="00E56B1E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56B1E" w:rsidRPr="001F33FE">
              <w:rPr>
                <w:rFonts w:ascii="Century Gothic" w:hAnsi="Century Gothic" w:cs="Century Gothic"/>
                <w:sz w:val="18"/>
                <w:szCs w:val="18"/>
              </w:rPr>
              <w:t xml:space="preserve">Logro en tiempo y forma de los </w:t>
            </w:r>
            <w:r w:rsidR="009906A3">
              <w:rPr>
                <w:rFonts w:ascii="Century Gothic" w:hAnsi="Century Gothic" w:cs="Century Gothic"/>
                <w:sz w:val="18"/>
                <w:szCs w:val="18"/>
              </w:rPr>
              <w:t>proyectos y acciones establecida</w:t>
            </w:r>
            <w:r w:rsidR="00E56B1E" w:rsidRPr="001F33FE">
              <w:rPr>
                <w:rFonts w:ascii="Century Gothic" w:hAnsi="Century Gothic" w:cs="Century Gothic"/>
                <w:sz w:val="18"/>
                <w:szCs w:val="18"/>
              </w:rPr>
              <w:t>s.</w:t>
            </w:r>
          </w:p>
          <w:p w:rsidR="00687018" w:rsidRPr="00E56B1E" w:rsidRDefault="00687018" w:rsidP="00E56B1E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E56B1E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5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Diplomado, además de la carrera profesional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E56B1E">
        <w:rPr>
          <w:rFonts w:ascii="Century Gothic" w:hAnsi="Century Gothic" w:cs="Century Gothic"/>
          <w:bCs/>
          <w:sz w:val="18"/>
          <w:szCs w:val="18"/>
        </w:rPr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56B1E">
        <w:rPr>
          <w:rFonts w:ascii="Century Gothic" w:hAnsi="Century Gothic" w:cs="Century Gothic"/>
          <w:bCs/>
          <w:sz w:val="18"/>
          <w:szCs w:val="18"/>
        </w:rPr>
        <w:t>Parasitología Agrícola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E56B1E" w:rsidRPr="00E56B1E" w:rsidRDefault="002F1511" w:rsidP="00E56B1E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>
        <w:rPr>
          <w:rFonts w:cs="Century Gothic"/>
          <w:iCs/>
          <w:sz w:val="18"/>
          <w:szCs w:val="18"/>
        </w:rPr>
        <w:t>3 años en P</w:t>
      </w:r>
      <w:r w:rsidR="008E2AF1">
        <w:rPr>
          <w:rFonts w:cs="Century Gothic"/>
          <w:iCs/>
          <w:sz w:val="18"/>
          <w:szCs w:val="18"/>
        </w:rPr>
        <w:t>roducción Agrícola</w:t>
      </w:r>
    </w:p>
    <w:p w:rsidR="00E56B1E" w:rsidRPr="00E56B1E" w:rsidRDefault="00E56B1E" w:rsidP="00E56B1E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 w:rsidRPr="00E56B1E">
        <w:rPr>
          <w:rFonts w:cs="Century Gothic"/>
          <w:iCs/>
          <w:sz w:val="18"/>
          <w:szCs w:val="18"/>
        </w:rPr>
        <w:t>3</w:t>
      </w:r>
      <w:r w:rsidR="002F1511">
        <w:rPr>
          <w:rFonts w:cs="Century Gothic"/>
          <w:iCs/>
          <w:sz w:val="18"/>
          <w:szCs w:val="18"/>
        </w:rPr>
        <w:t xml:space="preserve"> años en P</w:t>
      </w:r>
      <w:r w:rsidR="008E2AF1">
        <w:rPr>
          <w:rFonts w:cs="Century Gothic"/>
          <w:iCs/>
          <w:sz w:val="18"/>
          <w:szCs w:val="18"/>
        </w:rPr>
        <w:t>arasitología Agrícola</w:t>
      </w:r>
    </w:p>
    <w:p w:rsidR="00E56B1E" w:rsidRPr="00E56B1E" w:rsidRDefault="008E2AF1" w:rsidP="00E56B1E">
      <w:pPr>
        <w:pStyle w:val="Prrafodelista"/>
        <w:widowControl w:val="0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iCs/>
          <w:sz w:val="18"/>
          <w:szCs w:val="18"/>
        </w:rPr>
      </w:pPr>
      <w:r>
        <w:rPr>
          <w:rFonts w:cs="Century Gothic"/>
          <w:iCs/>
          <w:sz w:val="18"/>
          <w:szCs w:val="18"/>
        </w:rPr>
        <w:t>2 años en uso y manejo de agroquímicos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E56B1E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Desempeño básico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8E2AF1" w:rsidRDefault="00E56B1E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E2AF1">
            <w:rPr>
              <w:rFonts w:ascii="Century Gothic" w:hAnsi="Century Gothic" w:cs="Century Gothic"/>
              <w:bCs/>
              <w:i/>
              <w:sz w:val="18"/>
              <w:szCs w:val="18"/>
            </w:rPr>
            <w:t>Operar los paquetes / Armar cuadros de datos / Formatear documentos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E56B1E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Comunica/Influye/Induce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E56B1E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frecuente de grupos y actividades algo variadas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56B1E">
            <w:rPr>
              <w:rFonts w:ascii="Century Gothic" w:hAnsi="Century Gothic" w:cs="Century Gothic"/>
              <w:sz w:val="18"/>
              <w:szCs w:val="18"/>
            </w:rPr>
            <w:t>Administrar / Coordinar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56B1E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8E2AF1" w:rsidRDefault="00E56B1E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8E2AF1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E56B1E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amplias. Hechos poco repetitivos que forzan el análisis para elegir opciones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CC8DEB1FBDBD418FAABA93FA8CB9BD95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8E2AF1" w:rsidRDefault="008E2AF1" w:rsidP="008E2AF1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8E2AF1" w:rsidRDefault="008E2AF1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AB7413" w:rsidP="0048668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Verif</w:t>
            </w:r>
            <w:r w:rsidR="00DF0F3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icador de Campo Zona </w:t>
            </w:r>
            <w:r w:rsidR="0048668A">
              <w:rPr>
                <w:rFonts w:ascii="Century Gothic" w:hAnsi="Century Gothic" w:cs="Century Gothic"/>
                <w:bCs/>
                <w:sz w:val="18"/>
                <w:szCs w:val="18"/>
              </w:rPr>
              <w:t>Sur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8668A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4C" w:rsidRDefault="009F744C" w:rsidP="0068032F">
      <w:pPr>
        <w:spacing w:after="0" w:line="240" w:lineRule="auto"/>
      </w:pPr>
      <w:r>
        <w:separator/>
      </w:r>
    </w:p>
  </w:endnote>
  <w:endnote w:type="continuationSeparator" w:id="0">
    <w:p w:rsidR="009F744C" w:rsidRDefault="009F744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AB7413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Verif</w:t>
    </w:r>
    <w:r w:rsidR="00DF0F3E">
      <w:rPr>
        <w:rFonts w:asciiTheme="majorHAnsi" w:hAnsiTheme="majorHAnsi"/>
        <w:b/>
      </w:rPr>
      <w:t xml:space="preserve">icador de Campo Zona </w:t>
    </w:r>
    <w:r w:rsidR="0048668A">
      <w:rPr>
        <w:rFonts w:asciiTheme="majorHAnsi" w:hAnsiTheme="majorHAnsi"/>
        <w:b/>
      </w:rPr>
      <w:t>Sur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8223AB" w:rsidRPr="008223AB">
      <w:rPr>
        <w:rFonts w:asciiTheme="majorHAnsi" w:hAnsiTheme="majorHAnsi"/>
        <w:noProof/>
      </w:rPr>
      <w:t>4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4C" w:rsidRDefault="009F744C" w:rsidP="0068032F">
      <w:pPr>
        <w:spacing w:after="0" w:line="240" w:lineRule="auto"/>
      </w:pPr>
      <w:r>
        <w:separator/>
      </w:r>
    </w:p>
  </w:footnote>
  <w:footnote w:type="continuationSeparator" w:id="0">
    <w:p w:rsidR="009F744C" w:rsidRDefault="009F744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F744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48668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DF0F3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23EF"/>
    <w:multiLevelType w:val="hybridMultilevel"/>
    <w:tmpl w:val="685AB6CA"/>
    <w:lvl w:ilvl="0" w:tplc="080A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>
    <w:nsid w:val="153C4BD9"/>
    <w:multiLevelType w:val="hybridMultilevel"/>
    <w:tmpl w:val="20D2A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84B31"/>
    <w:multiLevelType w:val="hybridMultilevel"/>
    <w:tmpl w:val="D520E7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926CEC"/>
    <w:multiLevelType w:val="hybridMultilevel"/>
    <w:tmpl w:val="CF36C9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1511"/>
    <w:rsid w:val="002F763C"/>
    <w:rsid w:val="003463A3"/>
    <w:rsid w:val="003C073D"/>
    <w:rsid w:val="003D1BFD"/>
    <w:rsid w:val="003E4A62"/>
    <w:rsid w:val="003F3A05"/>
    <w:rsid w:val="004168BD"/>
    <w:rsid w:val="0044679F"/>
    <w:rsid w:val="0045248D"/>
    <w:rsid w:val="00467CD3"/>
    <w:rsid w:val="0048668A"/>
    <w:rsid w:val="004D2527"/>
    <w:rsid w:val="004F3EA2"/>
    <w:rsid w:val="00501397"/>
    <w:rsid w:val="0056174E"/>
    <w:rsid w:val="0058228F"/>
    <w:rsid w:val="00587D14"/>
    <w:rsid w:val="00596DDC"/>
    <w:rsid w:val="005B33C0"/>
    <w:rsid w:val="005F1F14"/>
    <w:rsid w:val="006254C6"/>
    <w:rsid w:val="006344F3"/>
    <w:rsid w:val="00635591"/>
    <w:rsid w:val="00655703"/>
    <w:rsid w:val="0068032F"/>
    <w:rsid w:val="006828DA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7F221A"/>
    <w:rsid w:val="00817409"/>
    <w:rsid w:val="008216E9"/>
    <w:rsid w:val="008223AB"/>
    <w:rsid w:val="008564CA"/>
    <w:rsid w:val="008633CD"/>
    <w:rsid w:val="00873677"/>
    <w:rsid w:val="00893993"/>
    <w:rsid w:val="008A1800"/>
    <w:rsid w:val="008B3339"/>
    <w:rsid w:val="008E2AF1"/>
    <w:rsid w:val="008E33AC"/>
    <w:rsid w:val="008E53FE"/>
    <w:rsid w:val="008F4088"/>
    <w:rsid w:val="00950179"/>
    <w:rsid w:val="00950DBB"/>
    <w:rsid w:val="009701BA"/>
    <w:rsid w:val="00984B0E"/>
    <w:rsid w:val="009906A3"/>
    <w:rsid w:val="009A1C1C"/>
    <w:rsid w:val="009C2ECB"/>
    <w:rsid w:val="009C612B"/>
    <w:rsid w:val="009E7D30"/>
    <w:rsid w:val="009F744C"/>
    <w:rsid w:val="00A333D4"/>
    <w:rsid w:val="00A45295"/>
    <w:rsid w:val="00A90AB2"/>
    <w:rsid w:val="00AB0D64"/>
    <w:rsid w:val="00AB5575"/>
    <w:rsid w:val="00AB7413"/>
    <w:rsid w:val="00AC7D22"/>
    <w:rsid w:val="00AD2C81"/>
    <w:rsid w:val="00AD4AE0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1314"/>
    <w:rsid w:val="00DE55DE"/>
    <w:rsid w:val="00DE59CA"/>
    <w:rsid w:val="00DF0F3E"/>
    <w:rsid w:val="00DF4D33"/>
    <w:rsid w:val="00DF5284"/>
    <w:rsid w:val="00E11E06"/>
    <w:rsid w:val="00E16EB4"/>
    <w:rsid w:val="00E30C21"/>
    <w:rsid w:val="00E3528C"/>
    <w:rsid w:val="00E56B1E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CC8DEB1FBDBD418FAABA93FA8CB9B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648C0-9EE2-4304-8CB4-1A9B6F17AA7E}"/>
      </w:docPartPr>
      <w:docPartBody>
        <w:p w:rsidR="00152E6E" w:rsidRDefault="00270D90" w:rsidP="00270D90">
          <w:pPr>
            <w:pStyle w:val="CC8DEB1FBDBD418FAABA93FA8CB9BD95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52E6E"/>
    <w:rsid w:val="00181EBC"/>
    <w:rsid w:val="0018659D"/>
    <w:rsid w:val="001A7B83"/>
    <w:rsid w:val="001C6A26"/>
    <w:rsid w:val="00270D90"/>
    <w:rsid w:val="002D2F23"/>
    <w:rsid w:val="003006FE"/>
    <w:rsid w:val="003071F5"/>
    <w:rsid w:val="00327066"/>
    <w:rsid w:val="003B00BC"/>
    <w:rsid w:val="004B37C7"/>
    <w:rsid w:val="004D16AA"/>
    <w:rsid w:val="004F64DB"/>
    <w:rsid w:val="00666523"/>
    <w:rsid w:val="006E5DB5"/>
    <w:rsid w:val="00700E68"/>
    <w:rsid w:val="00781C84"/>
    <w:rsid w:val="007B13F8"/>
    <w:rsid w:val="007B326F"/>
    <w:rsid w:val="007C57FE"/>
    <w:rsid w:val="007D2E02"/>
    <w:rsid w:val="007F7131"/>
    <w:rsid w:val="00815D56"/>
    <w:rsid w:val="00966091"/>
    <w:rsid w:val="00982C31"/>
    <w:rsid w:val="00A605D5"/>
    <w:rsid w:val="00AC5CDA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26875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0D90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CC8DEB1FBDBD418FAABA93FA8CB9BD95">
    <w:name w:val="CC8DEB1FBDBD418FAABA93FA8CB9BD95"/>
    <w:rsid w:val="00270D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EE1F0B-370E-426D-8B4D-5198DC2C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12</cp:revision>
  <dcterms:created xsi:type="dcterms:W3CDTF">2017-03-03T19:37:00Z</dcterms:created>
  <dcterms:modified xsi:type="dcterms:W3CDTF">2017-06-22T16:28:00Z</dcterms:modified>
</cp:coreProperties>
</file>