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General de desarrollos Inmobiliarios.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hacer las propuestas y proyectos inmobiliarios e hidráulicos que sirvan a la consecución de los fines del Fondo.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Proponer al Coordinador General, por conducto del Coordinador Ejecutivo, las políticas, normas y criterios técnicos aplicables en la ejecución de proyectos inmobiliarios.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Coordinar la ejecución de las obras públicas y de los servicios relacionados con las mismas derivados de los Programas Anuales de Trabajo del Fondo.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Revisar y autorizar los proyectos ejecutivos y estudios complementarios proyectos inmobiliarios, realizándolos por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o por conducto de terceros.</w:t>
      </w:r>
    </w:p>
    <w:p w:rsidR="00DA52A9" w:rsidRDefault="00DA52A9" w:rsidP="00DA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Supervisar la integración y actualización del catálogo de proyectos así como de obras ejecutoras, en proceso y por ejecutarse.</w:t>
      </w:r>
    </w:p>
    <w:p w:rsidR="00C230C5" w:rsidRDefault="00DA52A9" w:rsidP="00DA52A9">
      <w:pPr>
        <w:jc w:val="both"/>
      </w:pPr>
      <w:r>
        <w:rPr>
          <w:rFonts w:ascii="Arial" w:hAnsi="Arial" w:cs="Arial"/>
        </w:rPr>
        <w:t>- Desarrollar todas aquellas funciones inherentes al área de su competencia.</w:t>
      </w:r>
    </w:p>
    <w:sectPr w:rsidR="00C230C5" w:rsidSect="00C23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52A9"/>
    <w:rsid w:val="00C230C5"/>
    <w:rsid w:val="00DA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2014-06-03T20:35:00Z</dcterms:created>
  <dcterms:modified xsi:type="dcterms:W3CDTF">2014-06-03T20:37:00Z</dcterms:modified>
</cp:coreProperties>
</file>