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FB68" w14:textId="77777777" w:rsidR="00327965" w:rsidRDefault="003279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BAFB69" w14:textId="77777777" w:rsidR="00327965" w:rsidRDefault="00327965" w:rsidP="00800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965">
        <w:rPr>
          <w:rFonts w:ascii="Arial" w:hAnsi="Arial" w:cs="Arial"/>
          <w:sz w:val="24"/>
          <w:szCs w:val="24"/>
        </w:rPr>
        <w:t>Dirección General de Administración;</w:t>
      </w:r>
    </w:p>
    <w:p w14:paraId="22BAFB6A" w14:textId="77777777" w:rsidR="008000D8" w:rsidRPr="008474AF" w:rsidRDefault="008000D8" w:rsidP="00327965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474AF">
        <w:rPr>
          <w:rFonts w:ascii="Arial" w:hAnsi="Arial" w:cs="Arial"/>
          <w:b/>
          <w:color w:val="FF0000"/>
          <w:sz w:val="24"/>
          <w:szCs w:val="24"/>
        </w:rPr>
        <w:t>Carlos Rafael Noriega Villaescusa</w:t>
      </w:r>
    </w:p>
    <w:p w14:paraId="22BAFB6B" w14:textId="77777777" w:rsidR="00327965" w:rsidRPr="008474AF" w:rsidRDefault="00327965">
      <w:pPr>
        <w:rPr>
          <w:rFonts w:ascii="Arial" w:hAnsi="Arial" w:cs="Arial"/>
          <w:color w:val="FF0000"/>
        </w:rPr>
      </w:pPr>
    </w:p>
    <w:p w14:paraId="22BAFB6C" w14:textId="77777777" w:rsidR="00327965" w:rsidRPr="001D1845" w:rsidRDefault="00327965" w:rsidP="00327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  <w:b/>
          <w:bCs/>
        </w:rPr>
        <w:t xml:space="preserve">Artículo 17.- </w:t>
      </w:r>
      <w:smartTag w:uri="urn:schemas-microsoft-com:office:smarttags" w:element="PersonName">
        <w:smartTagPr>
          <w:attr w:name="ProductID" w:val="la Direcci￳n General"/>
        </w:smartTagPr>
        <w:r w:rsidRPr="001D1845">
          <w:rPr>
            <w:rFonts w:ascii="Arial" w:hAnsi="Arial" w:cs="Arial"/>
            <w:bCs/>
          </w:rPr>
          <w:t>L</w:t>
        </w:r>
        <w:r w:rsidRPr="001D1845">
          <w:rPr>
            <w:rFonts w:ascii="Arial" w:hAnsi="Arial" w:cs="Arial"/>
          </w:rPr>
          <w:t>a Dirección General</w:t>
        </w:r>
      </w:smartTag>
      <w:r w:rsidRPr="001D1845">
        <w:rPr>
          <w:rFonts w:ascii="Arial" w:hAnsi="Arial" w:cs="Arial"/>
        </w:rPr>
        <w:t xml:space="preserve"> de Administración estará adscrita directamente a </w:t>
      </w:r>
      <w:smartTag w:uri="urn:schemas-microsoft-com:office:smarttags" w:element="PersonName">
        <w:smartTagPr>
          <w:attr w:name="ProductID" w:val="la  Secretar￭a"/>
        </w:smartTagPr>
        <w:r w:rsidRPr="001D1845">
          <w:rPr>
            <w:rFonts w:ascii="Arial" w:hAnsi="Arial" w:cs="Arial"/>
          </w:rPr>
          <w:t>la  Secretaría</w:t>
        </w:r>
      </w:smartTag>
      <w:r w:rsidRPr="001D1845">
        <w:rPr>
          <w:rFonts w:ascii="Arial" w:hAnsi="Arial" w:cs="Arial"/>
        </w:rPr>
        <w:t xml:space="preserve"> y le corresponden las siguientes atribuciones:</w:t>
      </w:r>
    </w:p>
    <w:p w14:paraId="22BAFB6D" w14:textId="77777777" w:rsidR="00327965" w:rsidRPr="001D1845" w:rsidRDefault="00327965" w:rsidP="00327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6E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Coordinar el proceso de programación y </w:t>
      </w:r>
      <w:proofErr w:type="spellStart"/>
      <w:r w:rsidRPr="001D1845">
        <w:rPr>
          <w:rFonts w:ascii="Arial" w:hAnsi="Arial" w:cs="Arial"/>
        </w:rPr>
        <w:t>presupuestación</w:t>
      </w:r>
      <w:proofErr w:type="spellEnd"/>
      <w:r w:rsidRPr="001D1845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, con base en los lineamientos que emita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de Hacienda;</w:t>
      </w:r>
    </w:p>
    <w:p w14:paraId="22BAFB6F" w14:textId="77777777" w:rsidR="00327965" w:rsidRPr="001D1845" w:rsidRDefault="00327965" w:rsidP="00327965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14:paraId="22BAFB70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Asesorar a las unidades administrativas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en lo relativo a la estructuración de sus programas y sobre la correlación entre éstos y las previsiones presupuestales correspondientes;</w:t>
      </w:r>
    </w:p>
    <w:p w14:paraId="22BAFB71" w14:textId="77777777" w:rsidR="00327965" w:rsidRPr="001D1845" w:rsidRDefault="00327965" w:rsidP="00327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72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Dar seguimiento y evaluar la ejecución del presupuesto y el cumplimiento de las metas establecidas en el Programa Operativo Anual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>;</w:t>
      </w:r>
    </w:p>
    <w:p w14:paraId="22BAFB73" w14:textId="77777777" w:rsidR="00327965" w:rsidRPr="001D1845" w:rsidRDefault="00327965" w:rsidP="00327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74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Coordinar con las unidades administrativas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, la recopilación de la información que le requiera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de Hacienda para integrar </w:t>
      </w:r>
      <w:smartTag w:uri="urn:schemas-microsoft-com:office:smarttags" w:element="PersonName">
        <w:smartTagPr>
          <w:attr w:name="ProductID" w:val="la Cuenta P￺blica"/>
        </w:smartTagPr>
        <w:r w:rsidRPr="001D1845">
          <w:rPr>
            <w:rFonts w:ascii="Arial" w:hAnsi="Arial" w:cs="Arial"/>
          </w:rPr>
          <w:t>la Cuenta Pública</w:t>
        </w:r>
      </w:smartTag>
      <w:r w:rsidRPr="001D1845">
        <w:rPr>
          <w:rFonts w:ascii="Arial" w:hAnsi="Arial" w:cs="Arial"/>
        </w:rPr>
        <w:t>, en la cual se contendrán los resultados de la evaluación a los programas ejecutados; así como la formulación del Informe Anual de Gobierno y los estados financieros trimestrales;</w:t>
      </w:r>
    </w:p>
    <w:p w14:paraId="22BAFB75" w14:textId="77777777" w:rsidR="00327965" w:rsidRPr="001D1845" w:rsidRDefault="00327965" w:rsidP="00327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2BAFB76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Organizar, dirigir y controlar los procesos vinculados con la administración de los recursos humanos, materiales y financieros asignados a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>, de acuerdo a la normatividad y lineamientos aplicables;</w:t>
      </w:r>
    </w:p>
    <w:p w14:paraId="22BAFB77" w14:textId="77777777" w:rsidR="00327965" w:rsidRPr="001D1845" w:rsidRDefault="00327965" w:rsidP="00327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78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Integrar y coordinar la ejecución del programa anual de adquisiciones, arrendamientos y servicios que se requieran para el desempeño de las funciones de las unidades administrativas de la Secretaría;</w:t>
      </w:r>
    </w:p>
    <w:p w14:paraId="22BAFB79" w14:textId="77777777" w:rsidR="00327965" w:rsidRPr="001D1845" w:rsidRDefault="00327965" w:rsidP="003279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2BAFB7A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Elaborar y tramitar los pedidos y contratos que se celebren en materia de adquisiciones, arrendamientos y prestación de servicios, relacionados con bienes muebles asignados a la Secretaría, de acuerdo con las normas administrativas aplicables;</w:t>
      </w:r>
    </w:p>
    <w:p w14:paraId="22BAFB7B" w14:textId="77777777" w:rsidR="00327965" w:rsidRPr="001D1845" w:rsidRDefault="00327965" w:rsidP="00327965">
      <w:pPr>
        <w:widowControl w:val="0"/>
        <w:autoSpaceDE w:val="0"/>
        <w:autoSpaceDN w:val="0"/>
        <w:adjustRightInd w:val="0"/>
        <w:ind w:left="530"/>
        <w:jc w:val="both"/>
        <w:rPr>
          <w:rFonts w:ascii="Arial" w:hAnsi="Arial" w:cs="Arial"/>
        </w:rPr>
      </w:pPr>
    </w:p>
    <w:p w14:paraId="22BAFB7C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Adquirir y resguardar, de acuerdo a las normas administrativas y legislación aplicable, los recursos materiales requeridos por las unidades administrativas de la Secretaría;</w:t>
      </w:r>
    </w:p>
    <w:p w14:paraId="22BAFB7D" w14:textId="77777777" w:rsidR="00327965" w:rsidRPr="001D1845" w:rsidRDefault="00327965" w:rsidP="003279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2BAFB7E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Establecer coordinación para la administración y control de los recursos financieros, con las unidades administrativas encargadas de la ejecución de </w:t>
      </w:r>
      <w:r w:rsidRPr="001D1845">
        <w:rPr>
          <w:rFonts w:ascii="Arial" w:hAnsi="Arial" w:cs="Arial"/>
        </w:rPr>
        <w:lastRenderedPageBreak/>
        <w:t xml:space="preserve">programas convenidos con </w:t>
      </w:r>
      <w:smartTag w:uri="urn:schemas-microsoft-com:office:smarttags" w:element="PersonName">
        <w:smartTagPr>
          <w:attr w:name="ProductID" w:val="la Federaci￳n"/>
        </w:smartTagPr>
        <w:r w:rsidRPr="001D1845">
          <w:rPr>
            <w:rFonts w:ascii="Arial" w:hAnsi="Arial" w:cs="Arial"/>
          </w:rPr>
          <w:t>la Federación</w:t>
        </w:r>
      </w:smartTag>
      <w:r w:rsidRPr="001D1845">
        <w:rPr>
          <w:rFonts w:ascii="Arial" w:hAnsi="Arial" w:cs="Arial"/>
        </w:rPr>
        <w:t xml:space="preserve"> u otras instancias;</w:t>
      </w:r>
    </w:p>
    <w:p w14:paraId="22BAFB7F" w14:textId="77777777" w:rsidR="00327965" w:rsidRPr="001D1845" w:rsidRDefault="00327965" w:rsidP="003279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2BAFB80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Coordinar la elaboración o actualización de los manuales de organización, de procedimientos, y servicios al público; </w:t>
      </w:r>
    </w:p>
    <w:p w14:paraId="22BAFB81" w14:textId="77777777" w:rsidR="00327965" w:rsidRPr="001D1845" w:rsidRDefault="00327965" w:rsidP="00327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82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Elaborar y mantener permanentemente actualizado los inventarios y resguardos del mobiliario, equipo y vehículos asignados a las unidades administrativas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; </w:t>
      </w:r>
    </w:p>
    <w:p w14:paraId="22BAFB83" w14:textId="77777777" w:rsidR="00327965" w:rsidRPr="001D1845" w:rsidRDefault="00327965" w:rsidP="00327965">
      <w:pPr>
        <w:widowControl w:val="0"/>
        <w:autoSpaceDE w:val="0"/>
        <w:autoSpaceDN w:val="0"/>
        <w:adjustRightInd w:val="0"/>
        <w:ind w:left="530"/>
        <w:jc w:val="both"/>
        <w:rPr>
          <w:rFonts w:ascii="Arial" w:hAnsi="Arial" w:cs="Arial"/>
        </w:rPr>
      </w:pPr>
    </w:p>
    <w:p w14:paraId="22BAFB84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Proponer al Secretario, las acciones y procedimientos que tiendan a </w:t>
      </w:r>
      <w:proofErr w:type="spellStart"/>
      <w:r w:rsidRPr="001D1845">
        <w:rPr>
          <w:rFonts w:ascii="Arial" w:hAnsi="Arial" w:cs="Arial"/>
        </w:rPr>
        <w:t>eficientar</w:t>
      </w:r>
      <w:proofErr w:type="spellEnd"/>
      <w:r w:rsidRPr="001D1845">
        <w:rPr>
          <w:rFonts w:ascii="Arial" w:hAnsi="Arial" w:cs="Arial"/>
        </w:rPr>
        <w:t xml:space="preserve"> y racionalizar los recursos humanos y materiales de las unidades administrativas; </w:t>
      </w:r>
    </w:p>
    <w:p w14:paraId="22BAFB85" w14:textId="77777777" w:rsidR="00327965" w:rsidRPr="001D1845" w:rsidRDefault="00327965" w:rsidP="00327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86" w14:textId="77777777" w:rsidR="00327965" w:rsidRPr="001D1845" w:rsidRDefault="00327965" w:rsidP="003279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Proporcionar los recursos materiales y el apoyo logístico a las unidades administrativas que lo soliciten, de acuerdo a su correspondiente gasto autorizado y a las normas administrativas aplicables; </w:t>
      </w:r>
    </w:p>
    <w:p w14:paraId="22BAFB87" w14:textId="77777777" w:rsidR="00327965" w:rsidRPr="001D1845" w:rsidRDefault="00327965" w:rsidP="003279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88" w14:textId="77777777" w:rsidR="00327965" w:rsidRDefault="00327965" w:rsidP="003279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Vigilar y controlar el ejercicio del presupuesto de egresos autorizado a las unidades administrativas de la Secretaría, considerando un manejo integral de los recursos humanos, materiales y financieros con que se cuente; </w:t>
      </w:r>
    </w:p>
    <w:p w14:paraId="22BAFB89" w14:textId="77777777" w:rsidR="00327965" w:rsidRDefault="00327965" w:rsidP="003279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8A" w14:textId="77777777" w:rsidR="00327965" w:rsidRPr="001D1845" w:rsidRDefault="00327965" w:rsidP="003279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Implementar acciones, lineamientos, normas y políticas tendientes a agilizar las gestiones y fortalecer el proceso administrativo en el manejo de los recursos materiales y financieros que faciliten el cumplimiento de los objetivos de la Secretaría;</w:t>
      </w:r>
    </w:p>
    <w:p w14:paraId="22BAFB8B" w14:textId="77777777" w:rsidR="00327965" w:rsidRPr="001D1845" w:rsidRDefault="00327965" w:rsidP="003279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8C" w14:textId="77777777" w:rsidR="00327965" w:rsidRPr="001D1845" w:rsidRDefault="00327965" w:rsidP="003279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Vigilar que se lleve un adecuado control de plazas, promociones, licencias, altas, bajas, cambios de adscripción o cualquier otro movimiento relacionado con los recursos humanos de la Secretaría, con base a los lineamientos vigentes; </w:t>
      </w:r>
    </w:p>
    <w:p w14:paraId="22BAFB8D" w14:textId="77777777" w:rsidR="00327965" w:rsidRPr="001D1845" w:rsidRDefault="00327965" w:rsidP="00327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BAFB8E" w14:textId="77777777" w:rsidR="00327965" w:rsidRPr="001D1845" w:rsidRDefault="00327965" w:rsidP="00327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Implementar y mantener actualizado el Sistema Integral de Archivo, así mismo elaborar los procedimientos, normatividad de control de administración documental y criterios específicos de organización de archivos, de acuerdo a la normatividad en la materia; y</w:t>
      </w:r>
    </w:p>
    <w:p w14:paraId="22BAFB8F" w14:textId="77777777" w:rsidR="00327965" w:rsidRDefault="00327965" w:rsidP="00327965">
      <w:pPr>
        <w:rPr>
          <w:rFonts w:ascii="Arial" w:hAnsi="Arial" w:cs="Arial"/>
        </w:rPr>
      </w:pPr>
      <w:r w:rsidRPr="001D1845">
        <w:rPr>
          <w:rFonts w:ascii="Arial" w:hAnsi="Arial" w:cs="Arial"/>
        </w:rPr>
        <w:t>Las demás que le confieran las disposiciones normativas aplicables y el Secretario dentro de la esfera de sus atribuciones</w:t>
      </w:r>
    </w:p>
    <w:p w14:paraId="22BAFB90" w14:textId="77777777" w:rsidR="00327965" w:rsidRDefault="00327965"/>
    <w:sectPr w:rsidR="00327965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9E8"/>
    <w:multiLevelType w:val="hybridMultilevel"/>
    <w:tmpl w:val="0DC47C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65"/>
    <w:rsid w:val="002B5938"/>
    <w:rsid w:val="00327965"/>
    <w:rsid w:val="008000D8"/>
    <w:rsid w:val="00802642"/>
    <w:rsid w:val="008474AF"/>
    <w:rsid w:val="008B4973"/>
    <w:rsid w:val="00D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BA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2</cp:revision>
  <dcterms:created xsi:type="dcterms:W3CDTF">2017-05-03T21:43:00Z</dcterms:created>
  <dcterms:modified xsi:type="dcterms:W3CDTF">2017-05-03T21:43:00Z</dcterms:modified>
</cp:coreProperties>
</file>