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tblInd w:w="-938" w:type="dxa"/>
        <w:tblCellMar>
          <w:left w:w="70" w:type="dxa"/>
          <w:right w:w="70" w:type="dxa"/>
        </w:tblCellMar>
        <w:tblLook w:val="04A0"/>
      </w:tblPr>
      <w:tblGrid>
        <w:gridCol w:w="1071"/>
        <w:gridCol w:w="201"/>
        <w:gridCol w:w="1140"/>
        <w:gridCol w:w="116"/>
        <w:gridCol w:w="1302"/>
        <w:gridCol w:w="1134"/>
        <w:gridCol w:w="1641"/>
        <w:gridCol w:w="1275"/>
        <w:gridCol w:w="1418"/>
        <w:gridCol w:w="1330"/>
      </w:tblGrid>
      <w:tr w:rsidR="00524304" w:rsidRPr="00225D4B" w:rsidTr="00524304">
        <w:trPr>
          <w:trHeight w:val="300"/>
        </w:trPr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524304" w:rsidRPr="00225D4B" w:rsidTr="00524304">
        <w:trPr>
          <w:trHeight w:val="300"/>
        </w:trPr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Periodo comprendido:</w:t>
            </w:r>
            <w:r>
              <w:rPr>
                <w:rFonts w:cs="Calibri"/>
                <w:color w:val="000000"/>
              </w:rPr>
              <w:t xml:space="preserve"> 31 de Mayo 2013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4304" w:rsidRPr="00225D4B" w:rsidTr="00524304">
        <w:trPr>
          <w:trHeight w:val="300"/>
        </w:trPr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Fecha de actualización:</w:t>
            </w:r>
            <w:r>
              <w:rPr>
                <w:rFonts w:cs="Calibri"/>
                <w:color w:val="000000"/>
              </w:rPr>
              <w:t xml:space="preserve"> 10 de Junio 2013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4304" w:rsidRPr="00225D4B" w:rsidTr="00524304">
        <w:trPr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4304" w:rsidRPr="00225D4B" w:rsidTr="00524304">
        <w:trPr>
          <w:trHeight w:val="6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Servicios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Monto del contrato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Ampliaciones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Forma de pago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Nombre (proveedor)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Domicilio (proveedor)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Plazo Contratado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</w:tcPr>
          <w:p w:rsidR="00524304" w:rsidRPr="00225D4B" w:rsidRDefault="00524304" w:rsidP="009527EE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Mecanismo de Participación Ciudadana</w:t>
            </w:r>
          </w:p>
        </w:tc>
      </w:tr>
      <w:tr w:rsidR="00524304" w:rsidRPr="00225D4B" w:rsidTr="0052430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  <w:proofErr w:type="spellStart"/>
            <w:r w:rsidRPr="00524304">
              <w:rPr>
                <w:rFonts w:ascii="Arial" w:hAnsi="Arial" w:cs="Arial"/>
                <w:sz w:val="18"/>
                <w:szCs w:val="18"/>
              </w:rPr>
              <w:t>Adqusición</w:t>
            </w:r>
            <w:proofErr w:type="spellEnd"/>
            <w:r w:rsidRPr="00524304">
              <w:rPr>
                <w:rFonts w:ascii="Arial" w:hAnsi="Arial" w:cs="Arial"/>
                <w:sz w:val="18"/>
                <w:szCs w:val="18"/>
              </w:rPr>
              <w:t xml:space="preserve"> de equipo de proyección.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  <w:r w:rsidRPr="00524304">
              <w:rPr>
                <w:rFonts w:ascii="Arial" w:hAnsi="Arial" w:cs="Arial"/>
                <w:sz w:val="18"/>
                <w:szCs w:val="18"/>
              </w:rPr>
              <w:t>$1,229,330.90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Una sola exhibición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  <w:p w:rsidR="00524304" w:rsidRDefault="00524304" w:rsidP="00524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INGENIERÍA Y SISTEMAS AUDIOVISUALES, S.A. DE C.V</w:t>
            </w:r>
          </w:p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524304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Eduardo W. Villa 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  <w:r w:rsidRPr="00524304">
              <w:rPr>
                <w:rFonts w:ascii="Arial" w:hAnsi="Arial" w:cs="Arial"/>
                <w:sz w:val="18"/>
                <w:szCs w:val="18"/>
              </w:rPr>
              <w:t>24/05/2013 al 23/06/2013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LS</w:t>
            </w:r>
          </w:p>
        </w:tc>
      </w:tr>
      <w:tr w:rsidR="00524304" w:rsidRPr="00225D4B" w:rsidTr="00524304">
        <w:trPr>
          <w:trHeight w:val="3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524304">
              <w:rPr>
                <w:rFonts w:ascii="Arial" w:hAnsi="Arial" w:cs="Arial"/>
                <w:sz w:val="18"/>
                <w:szCs w:val="18"/>
              </w:rPr>
              <w:t>Adquisición de mobiliario para Planteles.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524304">
              <w:rPr>
                <w:rFonts w:ascii="Arial" w:hAnsi="Arial" w:cs="Arial"/>
                <w:sz w:val="18"/>
                <w:szCs w:val="18"/>
              </w:rPr>
              <w:t>$926,783.16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Una sola exhibición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524304">
              <w:rPr>
                <w:rFonts w:ascii="Arial" w:hAnsi="Arial" w:cs="Arial"/>
                <w:sz w:val="18"/>
                <w:szCs w:val="18"/>
              </w:rPr>
              <w:t>OFFICE MEX,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Ave. De la Reforma 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304" w:rsidRPr="00225D4B" w:rsidRDefault="00524304" w:rsidP="009527EE">
            <w:pPr>
              <w:spacing w:after="0" w:line="240" w:lineRule="auto"/>
              <w:rPr>
                <w:rFonts w:cs="Calibri"/>
                <w:color w:val="000000"/>
              </w:rPr>
            </w:pPr>
            <w:r w:rsidRPr="00524304">
              <w:rPr>
                <w:rFonts w:ascii="Arial" w:hAnsi="Arial" w:cs="Arial"/>
                <w:sz w:val="18"/>
                <w:szCs w:val="18"/>
              </w:rPr>
              <w:t>24/05/2013 al 23/06/2013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304" w:rsidRPr="00225D4B" w:rsidRDefault="00455DB5" w:rsidP="009527E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LS</w:t>
            </w:r>
          </w:p>
        </w:tc>
      </w:tr>
    </w:tbl>
    <w:p w:rsidR="00320E14" w:rsidRDefault="00320E14"/>
    <w:p w:rsidR="00524304" w:rsidRDefault="00524304"/>
    <w:p w:rsidR="00524304" w:rsidRDefault="00524304"/>
    <w:sectPr w:rsidR="00524304" w:rsidSect="00320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4304"/>
    <w:rsid w:val="000A7FD5"/>
    <w:rsid w:val="00267DAA"/>
    <w:rsid w:val="00272953"/>
    <w:rsid w:val="00320E14"/>
    <w:rsid w:val="00455DB5"/>
    <w:rsid w:val="004F4CD7"/>
    <w:rsid w:val="00524304"/>
    <w:rsid w:val="006009BD"/>
    <w:rsid w:val="00C7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8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04"/>
    <w:pPr>
      <w:spacing w:line="276" w:lineRule="auto"/>
      <w:jc w:val="left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infanzon</dc:creator>
  <cp:lastModifiedBy>infanzon</cp:lastModifiedBy>
  <cp:revision>2</cp:revision>
  <dcterms:created xsi:type="dcterms:W3CDTF">2013-06-11T02:10:00Z</dcterms:created>
  <dcterms:modified xsi:type="dcterms:W3CDTF">2013-06-11T02:25:00Z</dcterms:modified>
</cp:coreProperties>
</file>