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4E5A9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Pr="0028120A" w:rsidRDefault="0028120A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28120A">
              <w:rPr>
                <w:rFonts w:ascii="Century Gothic" w:hAnsi="Century Gothic" w:cs="Century Gothic"/>
                <w:b/>
                <w:bCs/>
              </w:rPr>
              <w:t>Subdirector General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28120A" w:rsidRDefault="00B9097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28120A"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B90978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Dirección General de Infraestructura Hidroagrícola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28120A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28120A">
              <w:rPr>
                <w:rFonts w:ascii="Century Gothic" w:hAnsi="Century Gothic" w:cs="Century Gothic"/>
                <w:b/>
                <w:bCs/>
              </w:rPr>
              <w:t>Director de Hidrología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FB1BE9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6F3E9C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CF28A9" w:rsidRDefault="00CF28A9" w:rsidP="00CF28A9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entury Gothic"/>
          <w:i/>
          <w:color w:val="0070C0"/>
          <w:sz w:val="18"/>
          <w:szCs w:val="18"/>
        </w:rPr>
      </w:pPr>
      <w:r w:rsidRPr="00DC738A">
        <w:rPr>
          <w:rFonts w:ascii="Century Gothic" w:hAnsi="Century Gothic" w:cs="Century Gothic"/>
          <w:sz w:val="18"/>
          <w:szCs w:val="18"/>
        </w:rPr>
        <w:t>Analizar, programar y presupuestar los estudios, proyectos y obras orientados a la restauración y conservación de los acuíferos del estado de sonora</w:t>
      </w:r>
      <w:r>
        <w:rPr>
          <w:rFonts w:ascii="Century Gothic" w:hAnsi="Century Gothic" w:cs="Century Gothic"/>
          <w:i/>
          <w:color w:val="0070C0"/>
          <w:sz w:val="18"/>
          <w:szCs w:val="18"/>
        </w:rPr>
        <w:t>.</w:t>
      </w:r>
    </w:p>
    <w:p w:rsidR="00CF28A9" w:rsidRPr="00DC738A" w:rsidRDefault="00CF28A9" w:rsidP="00CF28A9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DC738A">
        <w:rPr>
          <w:rFonts w:ascii="Century Gothic" w:hAnsi="Century Gothic" w:cs="Century Gothic"/>
          <w:sz w:val="18"/>
          <w:szCs w:val="18"/>
        </w:rPr>
        <w:t xml:space="preserve">En base a la información generada con estas acciones, utilizar estos datos para mantener el equilibrio hidrológico en las cuencas hidrográficas del estado. 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CF28A9" w:rsidRPr="00E730F6" w:rsidRDefault="00DE132D" w:rsidP="002172B6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cé</w:t>
      </w:r>
      <w:r w:rsidR="00CF28A9" w:rsidRPr="00E730F6">
        <w:rPr>
          <w:rFonts w:ascii="Century Gothic" w:hAnsi="Century Gothic" w:cs="Century Gothic"/>
          <w:sz w:val="18"/>
          <w:szCs w:val="18"/>
        </w:rPr>
        <w:t>dulas con información básica de estudios, proyectos y obras</w:t>
      </w:r>
      <w:r w:rsidR="00CF28A9">
        <w:rPr>
          <w:rFonts w:ascii="Century Gothic" w:hAnsi="Century Gothic" w:cs="Century Gothic"/>
          <w:sz w:val="18"/>
          <w:szCs w:val="18"/>
        </w:rPr>
        <w:t>.</w:t>
      </w:r>
    </w:p>
    <w:p w:rsidR="00CF28A9" w:rsidRPr="00E730F6" w:rsidRDefault="00CF28A9" w:rsidP="002172B6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Century Gothic" w:hAnsi="Century Gothic" w:cs="Century Gothic"/>
          <w:sz w:val="18"/>
          <w:szCs w:val="18"/>
        </w:rPr>
      </w:pPr>
      <w:r w:rsidRPr="00E730F6">
        <w:rPr>
          <w:rFonts w:ascii="Century Gothic" w:hAnsi="Century Gothic" w:cs="Century Gothic"/>
          <w:sz w:val="18"/>
          <w:szCs w:val="18"/>
        </w:rPr>
        <w:t xml:space="preserve">Elaborar los términos de </w:t>
      </w:r>
      <w:r w:rsidR="00DE132D">
        <w:rPr>
          <w:rFonts w:ascii="Century Gothic" w:hAnsi="Century Gothic" w:cs="Century Gothic"/>
          <w:sz w:val="18"/>
          <w:szCs w:val="18"/>
        </w:rPr>
        <w:t>referencia, presupuesto base, c</w:t>
      </w:r>
      <w:r w:rsidR="00DF0D87">
        <w:rPr>
          <w:rFonts w:ascii="Century Gothic" w:hAnsi="Century Gothic" w:cs="Century Gothic"/>
          <w:sz w:val="18"/>
          <w:szCs w:val="18"/>
        </w:rPr>
        <w:t>a</w:t>
      </w:r>
      <w:r w:rsidRPr="00E730F6">
        <w:rPr>
          <w:rFonts w:ascii="Century Gothic" w:hAnsi="Century Gothic" w:cs="Century Gothic"/>
          <w:sz w:val="18"/>
          <w:szCs w:val="18"/>
        </w:rPr>
        <w:t>t</w:t>
      </w:r>
      <w:r w:rsidR="00DF0D87">
        <w:rPr>
          <w:rFonts w:ascii="Century Gothic" w:hAnsi="Century Gothic" w:cs="Century Gothic"/>
          <w:sz w:val="18"/>
          <w:szCs w:val="18"/>
        </w:rPr>
        <w:t>á</w:t>
      </w:r>
      <w:r w:rsidRPr="00E730F6">
        <w:rPr>
          <w:rFonts w:ascii="Century Gothic" w:hAnsi="Century Gothic" w:cs="Century Gothic"/>
          <w:sz w:val="18"/>
          <w:szCs w:val="18"/>
        </w:rPr>
        <w:t>logo de conce</w:t>
      </w:r>
      <w:r>
        <w:rPr>
          <w:rFonts w:ascii="Century Gothic" w:hAnsi="Century Gothic" w:cs="Century Gothic"/>
          <w:sz w:val="18"/>
          <w:szCs w:val="18"/>
        </w:rPr>
        <w:t xml:space="preserve">ptos y programa de ejecución de </w:t>
      </w:r>
      <w:r w:rsidRPr="00E730F6">
        <w:rPr>
          <w:rFonts w:ascii="Century Gothic" w:hAnsi="Century Gothic" w:cs="Century Gothic"/>
          <w:sz w:val="18"/>
          <w:szCs w:val="18"/>
        </w:rPr>
        <w:t>obras que se vayan a licitar.</w:t>
      </w:r>
    </w:p>
    <w:p w:rsidR="00CF28A9" w:rsidRPr="00E730F6" w:rsidRDefault="00CF28A9" w:rsidP="002172B6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Century Gothic" w:hAnsi="Century Gothic" w:cs="Century Gothic"/>
          <w:sz w:val="18"/>
          <w:szCs w:val="18"/>
        </w:rPr>
      </w:pPr>
      <w:r w:rsidRPr="00E730F6">
        <w:rPr>
          <w:rFonts w:ascii="Century Gothic" w:hAnsi="Century Gothic" w:cs="Century Gothic"/>
          <w:sz w:val="18"/>
          <w:szCs w:val="18"/>
        </w:rPr>
        <w:t>Dar seguimiento durante le etapa de licitación y contratación a los estudios, proyectos y obras.</w:t>
      </w:r>
    </w:p>
    <w:p w:rsidR="00CF28A9" w:rsidRDefault="00CF28A9" w:rsidP="002172B6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Century Gothic" w:hAnsi="Century Gothic" w:cs="Century Gothic"/>
          <w:sz w:val="18"/>
          <w:szCs w:val="18"/>
        </w:rPr>
      </w:pPr>
      <w:r w:rsidRPr="00E730F6">
        <w:rPr>
          <w:rFonts w:ascii="Century Gothic" w:hAnsi="Century Gothic" w:cs="Century Gothic"/>
          <w:sz w:val="18"/>
          <w:szCs w:val="18"/>
        </w:rPr>
        <w:t>Supervisión durante la ejecución de los estudios, proyectos y obras.</w:t>
      </w:r>
    </w:p>
    <w:p w:rsidR="00CF28A9" w:rsidRPr="00E730F6" w:rsidRDefault="00CF28A9" w:rsidP="002172B6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Entrega y recepción de los estudios, proyectos y obras</w:t>
      </w: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6F3E9C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CF28A9" w:rsidRPr="006F3E9C" w:rsidRDefault="00F351EB" w:rsidP="006F3E9C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Century Gothic" w:hAnsi="Century Gothic" w:cs="Century Gothic"/>
          <w:sz w:val="18"/>
          <w:szCs w:val="18"/>
        </w:rPr>
      </w:pPr>
      <w:r w:rsidRPr="006F3E9C"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 w:rsidRPr="006F3E9C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6F3E9C" w:rsidRPr="006F3E9C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 w:rsidRPr="006F3E9C">
        <w:rPr>
          <w:rFonts w:ascii="Century Gothic" w:hAnsi="Century Gothic" w:cs="Century Gothic"/>
          <w:sz w:val="18"/>
          <w:szCs w:val="18"/>
        </w:rPr>
        <w:t xml:space="preserve">a) </w:t>
      </w:r>
      <w:r w:rsidR="00CF28A9" w:rsidRPr="006F3E9C">
        <w:rPr>
          <w:rFonts w:ascii="Century Gothic" w:hAnsi="Century Gothic" w:cs="Century Gothic"/>
          <w:sz w:val="18"/>
          <w:szCs w:val="18"/>
        </w:rPr>
        <w:t>Dirección General de Costos Concursos y Contratos, para dar seguimiento a la licitación y contratos de los estudios, proyectos y obras.</w:t>
      </w:r>
    </w:p>
    <w:p w:rsidR="00CF28A9" w:rsidRDefault="006F3E9C" w:rsidP="006F3E9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 xml:space="preserve">b) </w:t>
      </w:r>
      <w:r w:rsidR="00CF28A9">
        <w:rPr>
          <w:rFonts w:ascii="Century Gothic" w:hAnsi="Century Gothic" w:cs="Century Gothic"/>
          <w:sz w:val="18"/>
          <w:szCs w:val="18"/>
        </w:rPr>
        <w:t xml:space="preserve">Dirección General de Administración y Finanzas, para dar seguimiento a los pagos </w:t>
      </w:r>
      <w:r w:rsidR="002172B6">
        <w:rPr>
          <w:rFonts w:ascii="Century Gothic" w:hAnsi="Century Gothic" w:cs="Century Gothic"/>
          <w:sz w:val="18"/>
          <w:szCs w:val="18"/>
        </w:rPr>
        <w:t>de las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CF28A9">
        <w:rPr>
          <w:rFonts w:ascii="Century Gothic" w:hAnsi="Century Gothic" w:cs="Century Gothic"/>
          <w:sz w:val="18"/>
          <w:szCs w:val="18"/>
        </w:rPr>
        <w:t>estimaciones de de los estudios, proyectos y obras.</w:t>
      </w:r>
    </w:p>
    <w:p w:rsidR="00762D90" w:rsidRDefault="00762D90" w:rsidP="006F3E9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hAnsi="Century Gothic" w:cs="Century Gothic"/>
          <w:sz w:val="18"/>
          <w:szCs w:val="18"/>
        </w:rPr>
      </w:pPr>
    </w:p>
    <w:p w:rsidR="00762D90" w:rsidRPr="002B6164" w:rsidRDefault="00266195" w:rsidP="006F3E9C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c) Dirección</w:t>
      </w:r>
      <w:r w:rsidR="00762D90">
        <w:rPr>
          <w:rFonts w:ascii="Century Gothic" w:hAnsi="Century Gothic" w:cs="Century Gothic"/>
          <w:sz w:val="18"/>
          <w:szCs w:val="18"/>
        </w:rPr>
        <w:t xml:space="preserve"> de Proyectos</w:t>
      </w:r>
      <w:r>
        <w:rPr>
          <w:rFonts w:ascii="Century Gothic" w:hAnsi="Century Gothic" w:cs="Century Gothic"/>
          <w:sz w:val="18"/>
          <w:szCs w:val="18"/>
        </w:rPr>
        <w:t xml:space="preserve"> Hidroagricolas, para dar seguimientos a proyectos para el mejoramiento de cuencas y acuíferos. </w:t>
      </w:r>
    </w:p>
    <w:p w:rsidR="00B40E1B" w:rsidRDefault="00217C46" w:rsidP="00CF28A9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ab/>
      </w:r>
    </w:p>
    <w:p w:rsidR="00B05135" w:rsidRPr="006F3E9C" w:rsidRDefault="00F351EB" w:rsidP="006F3E9C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2172B6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B40E1B" w:rsidRPr="006F3E9C">
        <w:rPr>
          <w:rFonts w:ascii="Century Gothic" w:hAnsi="Century Gothic" w:cs="Century Gothic"/>
          <w:bCs/>
          <w:sz w:val="18"/>
          <w:szCs w:val="18"/>
        </w:rPr>
        <w:t>a)</w:t>
      </w:r>
      <w:r w:rsidR="00217C46" w:rsidRPr="006F3E9C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B05135" w:rsidRPr="006F3E9C">
        <w:rPr>
          <w:rFonts w:ascii="Century Gothic" w:hAnsi="Century Gothic" w:cs="Century Gothic"/>
          <w:bCs/>
          <w:sz w:val="18"/>
          <w:szCs w:val="18"/>
        </w:rPr>
        <w:t>Con contratistas que estén ejecutando acciones asignadas al área.</w:t>
      </w:r>
    </w:p>
    <w:p w:rsidR="00B05135" w:rsidRPr="006F3E9C" w:rsidRDefault="006F3E9C" w:rsidP="006F3E9C">
      <w:pPr>
        <w:widowControl w:val="0"/>
        <w:autoSpaceDE w:val="0"/>
        <w:autoSpaceDN w:val="0"/>
        <w:adjustRightInd w:val="0"/>
        <w:spacing w:after="120" w:line="240" w:lineRule="auto"/>
        <w:ind w:left="1440" w:hanging="22"/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ab/>
      </w:r>
      <w:r w:rsidR="00F351EB" w:rsidRPr="006F3E9C">
        <w:rPr>
          <w:rFonts w:ascii="Century Gothic" w:hAnsi="Century Gothic" w:cs="Century Gothic"/>
          <w:bCs/>
          <w:sz w:val="18"/>
          <w:szCs w:val="18"/>
        </w:rPr>
        <w:t xml:space="preserve">b) </w:t>
      </w:r>
      <w:r w:rsidR="00B05135" w:rsidRPr="006F3E9C">
        <w:rPr>
          <w:rFonts w:ascii="Century Gothic" w:hAnsi="Century Gothic" w:cs="Century Gothic"/>
          <w:bCs/>
          <w:sz w:val="18"/>
          <w:szCs w:val="18"/>
        </w:rPr>
        <w:t>Con los entes fiscalizadores para atender requerimientos de auditoría física de los estudios y proyectos a cargo del área.</w:t>
      </w:r>
    </w:p>
    <w:p w:rsidR="00217C46" w:rsidRPr="006F3E9C" w:rsidRDefault="00217C46" w:rsidP="006F3E9C">
      <w:pPr>
        <w:widowControl w:val="0"/>
        <w:autoSpaceDE w:val="0"/>
        <w:autoSpaceDN w:val="0"/>
        <w:adjustRightInd w:val="0"/>
        <w:spacing w:after="120" w:line="240" w:lineRule="auto"/>
        <w:ind w:left="1440" w:hanging="22"/>
        <w:jc w:val="both"/>
        <w:rPr>
          <w:rFonts w:ascii="Century Gothic" w:hAnsi="Century Gothic" w:cs="Century Gothic"/>
          <w:bCs/>
          <w:sz w:val="18"/>
          <w:szCs w:val="18"/>
        </w:rPr>
      </w:pPr>
      <w:r w:rsidRPr="006F3E9C">
        <w:rPr>
          <w:rFonts w:ascii="Century Gothic" w:hAnsi="Century Gothic" w:cs="Century Gothic"/>
          <w:bCs/>
          <w:sz w:val="18"/>
          <w:szCs w:val="18"/>
        </w:rPr>
        <w:tab/>
        <w:t xml:space="preserve">c) </w:t>
      </w:r>
      <w:r w:rsidR="00B05135" w:rsidRPr="006F3E9C">
        <w:rPr>
          <w:rFonts w:ascii="Century Gothic" w:hAnsi="Century Gothic" w:cs="Century Gothic"/>
          <w:bCs/>
          <w:sz w:val="18"/>
          <w:szCs w:val="18"/>
        </w:rPr>
        <w:t>Consejos Técnico de aguas Subterráneas, para conocer sus necesidades referentes a estudios y proyectos para ser considerados en las propuesta de inversión.</w:t>
      </w:r>
    </w:p>
    <w:p w:rsidR="005E6E1C" w:rsidRDefault="005E6E1C" w:rsidP="006F3E9C">
      <w:pPr>
        <w:widowControl w:val="0"/>
        <w:autoSpaceDE w:val="0"/>
        <w:autoSpaceDN w:val="0"/>
        <w:adjustRightInd w:val="0"/>
        <w:spacing w:after="120" w:line="240" w:lineRule="auto"/>
        <w:ind w:left="1440" w:hanging="22"/>
        <w:jc w:val="both"/>
        <w:rPr>
          <w:rFonts w:ascii="Century Gothic" w:hAnsi="Century Gothic" w:cs="Century Gothic"/>
          <w:bCs/>
          <w:sz w:val="18"/>
          <w:szCs w:val="18"/>
        </w:rPr>
      </w:pPr>
      <w:r w:rsidRPr="006F3E9C">
        <w:rPr>
          <w:rFonts w:ascii="Century Gothic" w:hAnsi="Century Gothic" w:cs="Century Gothic"/>
          <w:bCs/>
          <w:sz w:val="18"/>
          <w:szCs w:val="18"/>
        </w:rPr>
        <w:t>d) Con las Presidencias Municipales, para atender sus solicitudes de apoyo a esta comisión.</w:t>
      </w:r>
    </w:p>
    <w:p w:rsidR="00266195" w:rsidRPr="006F3E9C" w:rsidRDefault="00266195" w:rsidP="006F3E9C">
      <w:pPr>
        <w:widowControl w:val="0"/>
        <w:autoSpaceDE w:val="0"/>
        <w:autoSpaceDN w:val="0"/>
        <w:adjustRightInd w:val="0"/>
        <w:spacing w:after="120" w:line="240" w:lineRule="auto"/>
        <w:ind w:left="1440" w:hanging="22"/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e) Con Comisión Nacional del Agua, para intercambiar información de las condiciones y manejo de las cuencas y acuíferos.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266195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E554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Índice de cumplimiento de acciones (acción ejecutada / acción programada * 100)</w:t>
      </w:r>
    </w:p>
    <w:p w:rsidR="00FE554B" w:rsidRDefault="00FE554B" w:rsidP="00FE554B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Índice de cumplimiento en la atención de asuntos turnados</w:t>
      </w:r>
    </w:p>
    <w:p w:rsidR="00FE554B" w:rsidRDefault="00FE554B" w:rsidP="00FE554B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FE554B" w:rsidRP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Informe mensual y trimestral de avance físico – financiero de proyectos</w:t>
      </w:r>
      <w:r w:rsidRPr="00FE554B">
        <w:rPr>
          <w:rFonts w:ascii="Century Gothic" w:hAnsi="Century Gothic" w:cs="Century Gothic"/>
          <w:sz w:val="18"/>
          <w:szCs w:val="18"/>
        </w:rPr>
        <w:t>.</w:t>
      </w:r>
    </w:p>
    <w:p w:rsidR="00FE554B" w:rsidRDefault="00FE554B" w:rsidP="00FE554B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E554B">
        <w:rPr>
          <w:rFonts w:ascii="Century Gothic" w:hAnsi="Century Gothic" w:cs="Century Gothic"/>
          <w:sz w:val="18"/>
          <w:szCs w:val="18"/>
        </w:rPr>
        <w:tab/>
      </w:r>
    </w:p>
    <w:p w:rsidR="00FE554B" w:rsidRPr="00FE554B" w:rsidRDefault="00FE554B" w:rsidP="00FE554B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FE554B">
        <w:rPr>
          <w:rFonts w:ascii="Century Gothic" w:hAnsi="Century Gothic" w:cs="Century Gothic"/>
          <w:sz w:val="18"/>
          <w:szCs w:val="18"/>
        </w:rPr>
        <w:t xml:space="preserve">Informes que le sean solicitados </w:t>
      </w:r>
      <w:r>
        <w:rPr>
          <w:rFonts w:ascii="Century Gothic" w:hAnsi="Century Gothic" w:cs="Century Gothic"/>
          <w:sz w:val="18"/>
          <w:szCs w:val="18"/>
        </w:rPr>
        <w:t>por el titular de la unidad</w:t>
      </w:r>
      <w:r w:rsidRPr="00FE554B">
        <w:rPr>
          <w:rFonts w:ascii="Century Gothic" w:hAnsi="Century Gothic" w:cs="Century Gothic"/>
          <w:sz w:val="18"/>
          <w:szCs w:val="18"/>
        </w:rPr>
        <w:t xml:space="preserve"> administrativa.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08485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FE554B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FE554B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08485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12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FE554B">
        <w:rPr>
          <w:rFonts w:ascii="Century Gothic" w:hAnsi="Century Gothic" w:cs="Century Gothic"/>
          <w:sz w:val="18"/>
          <w:szCs w:val="18"/>
        </w:rPr>
        <w:t>25</w:t>
      </w:r>
      <w:r>
        <w:rPr>
          <w:rFonts w:ascii="Century Gothic" w:hAnsi="Century Gothic" w:cs="Century Gothic"/>
          <w:sz w:val="18"/>
          <w:szCs w:val="18"/>
        </w:rPr>
        <w:t xml:space="preserve"> y </w:t>
      </w:r>
      <w:r w:rsidR="00FE554B">
        <w:rPr>
          <w:rFonts w:ascii="Century Gothic" w:hAnsi="Century Gothic" w:cs="Century Gothic"/>
          <w:sz w:val="18"/>
          <w:szCs w:val="18"/>
        </w:rPr>
        <w:t>6</w:t>
      </w:r>
      <w:r w:rsidR="00B25BBF">
        <w:rPr>
          <w:rFonts w:ascii="Century Gothic" w:hAnsi="Century Gothic" w:cs="Century Gothic"/>
          <w:sz w:val="18"/>
          <w:szCs w:val="18"/>
        </w:rPr>
        <w:t>0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BC2228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BC2228">
        <w:rPr>
          <w:rFonts w:ascii="Century Gothic" w:hAnsi="Century Gothic" w:cs="Century Gothic"/>
          <w:sz w:val="18"/>
          <w:szCs w:val="18"/>
        </w:rPr>
        <w:t>4.</w:t>
      </w:r>
      <w:r w:rsidRPr="00BC2228"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17C4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217C4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027795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Pr="00217C46" w:rsidRDefault="0073140E" w:rsidP="0002779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120" w:after="0" w:line="240" w:lineRule="auto"/>
        <w:ind w:left="2126" w:hanging="212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27795">
        <w:rPr>
          <w:rFonts w:ascii="Century Gothic" w:hAnsi="Century Gothic" w:cs="Century Gothic"/>
          <w:b/>
          <w:bCs/>
          <w:sz w:val="18"/>
          <w:szCs w:val="18"/>
        </w:rPr>
        <w:t xml:space="preserve">     </w:t>
      </w:r>
      <w:r>
        <w:rPr>
          <w:rFonts w:ascii="Century Gothic" w:hAnsi="Century Gothic" w:cs="Century Gothic"/>
          <w:b/>
          <w:bCs/>
          <w:sz w:val="18"/>
          <w:szCs w:val="18"/>
        </w:rPr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266195">
        <w:rPr>
          <w:rFonts w:ascii="Century Gothic" w:hAnsi="Century Gothic" w:cs="Century Gothic"/>
          <w:bCs/>
          <w:sz w:val="18"/>
          <w:szCs w:val="18"/>
        </w:rPr>
        <w:t>Geología</w:t>
      </w:r>
      <w:r w:rsidR="00B25BBF">
        <w:rPr>
          <w:rFonts w:ascii="Century Gothic" w:hAnsi="Century Gothic" w:cs="Century Gothic"/>
          <w:bCs/>
          <w:sz w:val="18"/>
          <w:szCs w:val="18"/>
        </w:rPr>
        <w:t xml:space="preserve">, </w:t>
      </w:r>
      <w:r w:rsidR="00266195">
        <w:rPr>
          <w:rFonts w:ascii="Century Gothic" w:hAnsi="Century Gothic" w:cs="Century Gothic"/>
          <w:bCs/>
          <w:sz w:val="18"/>
          <w:szCs w:val="18"/>
        </w:rPr>
        <w:t>Geofísica, Geohidrología.</w:t>
      </w:r>
    </w:p>
    <w:p w:rsidR="00B40E1B" w:rsidRDefault="00027795" w:rsidP="0002779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12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3140E">
        <w:rPr>
          <w:rFonts w:ascii="Century Gothic" w:hAnsi="Century Gothic" w:cs="Century Gothic"/>
          <w:b/>
          <w:bCs/>
          <w:sz w:val="18"/>
          <w:szCs w:val="18"/>
        </w:rPr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027795">
        <w:rPr>
          <w:rFonts w:ascii="Century Gothic" w:hAnsi="Century Gothic" w:cs="Century Gothic"/>
          <w:bCs/>
          <w:sz w:val="18"/>
          <w:szCs w:val="18"/>
        </w:rPr>
        <w:t>Geoh</w:t>
      </w:r>
      <w:r w:rsidR="00217C46" w:rsidRPr="00027795">
        <w:rPr>
          <w:rFonts w:ascii="Century Gothic" w:hAnsi="Century Gothic" w:cs="Century Gothic"/>
          <w:bCs/>
          <w:sz w:val="18"/>
          <w:szCs w:val="18"/>
        </w:rPr>
        <w:t>idrología</w:t>
      </w:r>
      <w:r w:rsidR="00217C46">
        <w:rPr>
          <w:rFonts w:ascii="Century Gothic" w:hAnsi="Century Gothic" w:cs="Century Gothic"/>
          <w:bCs/>
          <w:sz w:val="18"/>
          <w:szCs w:val="18"/>
        </w:rPr>
        <w:t xml:space="preserve">, </w:t>
      </w:r>
      <w:r w:rsidR="00266195">
        <w:rPr>
          <w:rFonts w:ascii="Century Gothic" w:hAnsi="Century Gothic" w:cs="Century Gothic"/>
          <w:bCs/>
          <w:sz w:val="18"/>
          <w:szCs w:val="18"/>
        </w:rPr>
        <w:t>Geofísica</w:t>
      </w:r>
      <w:r w:rsidR="00217C46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="00217C46">
        <w:rPr>
          <w:rFonts w:ascii="Century Gothic" w:hAnsi="Century Gothic" w:cs="Century Gothic"/>
          <w:bCs/>
          <w:sz w:val="18"/>
          <w:szCs w:val="18"/>
        </w:rPr>
        <w:t xml:space="preserve">Construcción, </w:t>
      </w:r>
      <w:r w:rsidR="00AE1803">
        <w:rPr>
          <w:rFonts w:ascii="Century Gothic" w:hAnsi="Century Gothic" w:cs="Century Gothic"/>
          <w:bCs/>
          <w:sz w:val="18"/>
          <w:szCs w:val="18"/>
        </w:rPr>
        <w:t xml:space="preserve"> Proyectos </w:t>
      </w:r>
      <w:r w:rsidR="00217C46">
        <w:rPr>
          <w:rFonts w:ascii="Century Gothic" w:hAnsi="Century Gothic" w:cs="Century Gothic"/>
          <w:bCs/>
          <w:sz w:val="18"/>
          <w:szCs w:val="18"/>
        </w:rPr>
        <w:t>o área afín</w:t>
      </w: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084859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B40E1B" w:rsidRDefault="001825B4" w:rsidP="0008485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>Área:</w:t>
      </w:r>
      <w:r w:rsidR="00084859">
        <w:rPr>
          <w:rFonts w:ascii="Century Gothic" w:hAnsi="Century Gothic" w:cs="Century Gothic"/>
          <w:sz w:val="18"/>
          <w:szCs w:val="18"/>
        </w:rPr>
        <w:t xml:space="preserve"> </w:t>
      </w:r>
      <w:r w:rsidR="000B67DD">
        <w:rPr>
          <w:rFonts w:ascii="Century Gothic" w:hAnsi="Century Gothic" w:cs="Century Gothic"/>
          <w:sz w:val="18"/>
          <w:szCs w:val="18"/>
        </w:rPr>
        <w:t>Elaboración de proyectos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tiempo:</w:t>
      </w:r>
      <w:r w:rsidR="000B67DD">
        <w:rPr>
          <w:rFonts w:ascii="Century Gothic" w:hAnsi="Century Gothic" w:cs="Century Gothic"/>
          <w:sz w:val="18"/>
          <w:szCs w:val="18"/>
        </w:rPr>
        <w:t xml:space="preserve"> 2 años</w:t>
      </w:r>
    </w:p>
    <w:p w:rsidR="008B097D" w:rsidRDefault="00084859" w:rsidP="0008485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</w:t>
      </w:r>
      <w:r w:rsidR="000B67DD">
        <w:rPr>
          <w:rFonts w:ascii="Century Gothic" w:hAnsi="Century Gothic" w:cs="Century Gothic"/>
          <w:sz w:val="18"/>
          <w:szCs w:val="18"/>
        </w:rPr>
        <w:t>Supervisión de obra pública</w:t>
      </w:r>
      <w:r w:rsidR="008B097D">
        <w:rPr>
          <w:rFonts w:ascii="Century Gothic" w:hAnsi="Century Gothic" w:cs="Century Gothic"/>
          <w:sz w:val="18"/>
          <w:szCs w:val="18"/>
        </w:rPr>
        <w:t xml:space="preserve">       tiempo:</w:t>
      </w:r>
      <w:r w:rsidR="000B67DD">
        <w:rPr>
          <w:rFonts w:ascii="Century Gothic" w:hAnsi="Century Gothic" w:cs="Century Gothic"/>
          <w:sz w:val="18"/>
          <w:szCs w:val="18"/>
        </w:rPr>
        <w:t xml:space="preserve"> 2 años</w:t>
      </w:r>
    </w:p>
    <w:p w:rsidR="000B67DD" w:rsidRDefault="00084859" w:rsidP="0008485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Área: Administración Pública</w:t>
      </w:r>
      <w:r>
        <w:rPr>
          <w:rFonts w:ascii="Century Gothic" w:hAnsi="Century Gothic" w:cs="Century Gothic"/>
          <w:sz w:val="18"/>
          <w:szCs w:val="18"/>
        </w:rPr>
        <w:tab/>
        <w:t xml:space="preserve">      </w:t>
      </w:r>
      <w:r w:rsidR="000B67DD">
        <w:rPr>
          <w:rFonts w:ascii="Century Gothic" w:hAnsi="Century Gothic" w:cs="Century Gothic"/>
          <w:sz w:val="18"/>
          <w:szCs w:val="18"/>
        </w:rPr>
        <w:t>tiempo: 2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8324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8324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C222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C222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12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8B097D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C2228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3677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6778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3677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36778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36778" w:rsidRDefault="00D36778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F2131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F213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0F2131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F2131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B40E1B" w:rsidRDefault="00B40E1B" w:rsidP="000B67DD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0B67D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</w:t>
      </w:r>
      <w:bookmarkStart w:id="0" w:name="_GoBack"/>
      <w:bookmarkEnd w:id="0"/>
      <w:r>
        <w:rPr>
          <w:rFonts w:ascii="Century Gothic" w:hAnsi="Century Gothic" w:cs="Century Gothic"/>
          <w:sz w:val="18"/>
          <w:szCs w:val="18"/>
        </w:rPr>
        <w:t>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 xml:space="preserve">Rutinas relativamente complejas bajo prácticas estandarizadas </w:t>
      </w:r>
      <w:r w:rsidR="000B67DD">
        <w:rPr>
          <w:rFonts w:ascii="Century Gothic" w:hAnsi="Century Gothic" w:cs="Century Gothic"/>
          <w:sz w:val="18"/>
          <w:szCs w:val="18"/>
        </w:rPr>
        <w:t>y/o procedimientos establecidos.</w:t>
      </w:r>
      <w:r>
        <w:rPr>
          <w:rFonts w:ascii="Century Gothic" w:hAnsi="Century Gothic" w:cs="Century Gothic"/>
          <w:sz w:val="18"/>
          <w:szCs w:val="18"/>
        </w:rPr>
        <w:t xml:space="preserve">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67D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5D02B7" w:rsidRPr="005D02B7">
        <w:rPr>
          <w:rFonts w:ascii="Century Gothic" w:hAnsi="Century Gothic" w:cs="Century Gothic"/>
          <w:bCs/>
          <w:sz w:val="18"/>
          <w:szCs w:val="18"/>
        </w:rPr>
        <w:t>Adalberto Durazo Fimbres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5D02B7" w:rsidRPr="005D02B7">
        <w:rPr>
          <w:rFonts w:ascii="Century Gothic" w:hAnsi="Century Gothic" w:cs="Century Gothic"/>
          <w:bCs/>
          <w:sz w:val="18"/>
          <w:szCs w:val="18"/>
        </w:rPr>
        <w:t>Jesús Francisco Flores Felix</w:t>
      </w:r>
    </w:p>
    <w:p w:rsidR="00B40E1B" w:rsidRPr="005D02B7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5D02B7" w:rsidRPr="005D02B7">
        <w:rPr>
          <w:rFonts w:ascii="Century Gothic" w:hAnsi="Century Gothic" w:cs="Century Gothic"/>
          <w:bCs/>
          <w:sz w:val="18"/>
          <w:szCs w:val="18"/>
        </w:rPr>
        <w:t>Subdirector General</w:t>
      </w:r>
      <w:r w:rsidR="005D02B7"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5D02B7" w:rsidRPr="005D02B7">
        <w:rPr>
          <w:rFonts w:ascii="Century Gothic" w:hAnsi="Century Gothic" w:cs="Century Gothic"/>
          <w:bCs/>
          <w:sz w:val="18"/>
          <w:szCs w:val="18"/>
        </w:rPr>
        <w:t>Director de área</w:t>
      </w:r>
    </w:p>
    <w:sectPr w:rsidR="00B40E1B" w:rsidRPr="005D02B7" w:rsidSect="008A3A0D">
      <w:headerReference w:type="default" r:id="rId9"/>
      <w:footerReference w:type="default" r:id="rId10"/>
      <w:pgSz w:w="12242" w:h="15842" w:code="1"/>
      <w:pgMar w:top="731" w:right="720" w:bottom="998" w:left="720" w:header="425" w:footer="57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91" w:rsidRDefault="001B4091" w:rsidP="00FF7C31">
      <w:pPr>
        <w:spacing w:after="0" w:line="240" w:lineRule="auto"/>
      </w:pPr>
      <w:r>
        <w:separator/>
      </w:r>
    </w:p>
  </w:endnote>
  <w:endnote w:type="continuationSeparator" w:id="0">
    <w:p w:rsidR="001B4091" w:rsidRDefault="001B4091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F313C9" w:rsidRPr="00F313C9">
      <w:fldChar w:fldCharType="begin"/>
    </w:r>
    <w:r w:rsidR="003C2584">
      <w:instrText xml:space="preserve"> PAGE   \* MERGEFORMAT </w:instrText>
    </w:r>
    <w:r w:rsidR="00F313C9" w:rsidRPr="00F313C9">
      <w:fldChar w:fldCharType="separate"/>
    </w:r>
    <w:r w:rsidR="001B4091" w:rsidRPr="001B4091">
      <w:rPr>
        <w:rFonts w:asciiTheme="majorHAnsi" w:hAnsiTheme="majorHAnsi"/>
        <w:noProof/>
      </w:rPr>
      <w:t>1</w:t>
    </w:r>
    <w:r w:rsidR="00F313C9">
      <w:rPr>
        <w:rFonts w:asciiTheme="majorHAnsi" w:hAnsiTheme="majorHAnsi"/>
        <w:noProof/>
      </w:rPr>
      <w:fldChar w:fldCharType="end"/>
    </w:r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91" w:rsidRDefault="001B4091" w:rsidP="00FF7C31">
      <w:pPr>
        <w:spacing w:after="0" w:line="240" w:lineRule="auto"/>
      </w:pPr>
      <w:r>
        <w:separator/>
      </w:r>
    </w:p>
  </w:footnote>
  <w:footnote w:type="continuationSeparator" w:id="0">
    <w:p w:rsidR="001B4091" w:rsidRDefault="001B4091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 </w:t>
    </w:r>
    <w:r w:rsidR="00FE554B">
      <w:t>27</w:t>
    </w:r>
    <w:r w:rsidR="0017325F">
      <w:t>/</w:t>
    </w:r>
    <w:r w:rsidR="00FE554B">
      <w:t>Mayo</w:t>
    </w:r>
    <w:r w:rsidR="0017325F">
      <w:t>/</w:t>
    </w:r>
    <w:r w:rsidR="00FE554B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D6EAB"/>
    <w:multiLevelType w:val="hybridMultilevel"/>
    <w:tmpl w:val="DBA60BE6"/>
    <w:lvl w:ilvl="0" w:tplc="77D49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D3D6801"/>
    <w:multiLevelType w:val="hybridMultilevel"/>
    <w:tmpl w:val="850C99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33080"/>
    <w:multiLevelType w:val="hybridMultilevel"/>
    <w:tmpl w:val="DBA60BE6"/>
    <w:lvl w:ilvl="0" w:tplc="77D49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8384E79"/>
    <w:multiLevelType w:val="hybridMultilevel"/>
    <w:tmpl w:val="DBA60BE6"/>
    <w:lvl w:ilvl="0" w:tplc="77D49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27795"/>
    <w:rsid w:val="000439D3"/>
    <w:rsid w:val="000449C6"/>
    <w:rsid w:val="00067BE4"/>
    <w:rsid w:val="00071E72"/>
    <w:rsid w:val="00084859"/>
    <w:rsid w:val="00094292"/>
    <w:rsid w:val="000B67DD"/>
    <w:rsid w:val="000E00C3"/>
    <w:rsid w:val="000F2131"/>
    <w:rsid w:val="000F6173"/>
    <w:rsid w:val="000F6A61"/>
    <w:rsid w:val="0010098E"/>
    <w:rsid w:val="001028C3"/>
    <w:rsid w:val="00124EDD"/>
    <w:rsid w:val="00144F15"/>
    <w:rsid w:val="0017325F"/>
    <w:rsid w:val="001744B8"/>
    <w:rsid w:val="001825B4"/>
    <w:rsid w:val="001B4091"/>
    <w:rsid w:val="001B44DF"/>
    <w:rsid w:val="001D34E2"/>
    <w:rsid w:val="001D4952"/>
    <w:rsid w:val="00213684"/>
    <w:rsid w:val="002172B6"/>
    <w:rsid w:val="00217C46"/>
    <w:rsid w:val="002261AD"/>
    <w:rsid w:val="00266195"/>
    <w:rsid w:val="00280B20"/>
    <w:rsid w:val="0028120A"/>
    <w:rsid w:val="00283247"/>
    <w:rsid w:val="002861B8"/>
    <w:rsid w:val="00292DC5"/>
    <w:rsid w:val="0029697F"/>
    <w:rsid w:val="00322984"/>
    <w:rsid w:val="00323DDA"/>
    <w:rsid w:val="00325AE6"/>
    <w:rsid w:val="003305C0"/>
    <w:rsid w:val="0033144A"/>
    <w:rsid w:val="00357E67"/>
    <w:rsid w:val="003729E0"/>
    <w:rsid w:val="003B4F10"/>
    <w:rsid w:val="003C2584"/>
    <w:rsid w:val="003C5284"/>
    <w:rsid w:val="004111EE"/>
    <w:rsid w:val="00426445"/>
    <w:rsid w:val="00475411"/>
    <w:rsid w:val="004858FE"/>
    <w:rsid w:val="00487731"/>
    <w:rsid w:val="004916B9"/>
    <w:rsid w:val="004C206E"/>
    <w:rsid w:val="004E197E"/>
    <w:rsid w:val="004E5A96"/>
    <w:rsid w:val="004E7230"/>
    <w:rsid w:val="004F0C57"/>
    <w:rsid w:val="00581735"/>
    <w:rsid w:val="005C48A7"/>
    <w:rsid w:val="005C6A19"/>
    <w:rsid w:val="005D02B7"/>
    <w:rsid w:val="005D3014"/>
    <w:rsid w:val="005E3EF6"/>
    <w:rsid w:val="005E6E1C"/>
    <w:rsid w:val="0062766A"/>
    <w:rsid w:val="00646253"/>
    <w:rsid w:val="006739A9"/>
    <w:rsid w:val="006C1C46"/>
    <w:rsid w:val="006D16AC"/>
    <w:rsid w:val="006F3E9C"/>
    <w:rsid w:val="007048B2"/>
    <w:rsid w:val="0073140E"/>
    <w:rsid w:val="00733800"/>
    <w:rsid w:val="0075081B"/>
    <w:rsid w:val="00757278"/>
    <w:rsid w:val="00762D90"/>
    <w:rsid w:val="007849A1"/>
    <w:rsid w:val="00787378"/>
    <w:rsid w:val="00796DE2"/>
    <w:rsid w:val="00850D77"/>
    <w:rsid w:val="00855EF9"/>
    <w:rsid w:val="0085715D"/>
    <w:rsid w:val="008A3A0D"/>
    <w:rsid w:val="008A3E0B"/>
    <w:rsid w:val="008B097D"/>
    <w:rsid w:val="008E2C3D"/>
    <w:rsid w:val="008F3FB2"/>
    <w:rsid w:val="00922153"/>
    <w:rsid w:val="009A5873"/>
    <w:rsid w:val="009B57A9"/>
    <w:rsid w:val="00A0427A"/>
    <w:rsid w:val="00A1261F"/>
    <w:rsid w:val="00AE1803"/>
    <w:rsid w:val="00B03A9F"/>
    <w:rsid w:val="00B05135"/>
    <w:rsid w:val="00B25BBF"/>
    <w:rsid w:val="00B40359"/>
    <w:rsid w:val="00B40E1B"/>
    <w:rsid w:val="00B4596D"/>
    <w:rsid w:val="00B53099"/>
    <w:rsid w:val="00B57498"/>
    <w:rsid w:val="00B648B4"/>
    <w:rsid w:val="00B67829"/>
    <w:rsid w:val="00B719E2"/>
    <w:rsid w:val="00B90978"/>
    <w:rsid w:val="00BB2437"/>
    <w:rsid w:val="00BB4290"/>
    <w:rsid w:val="00BC2228"/>
    <w:rsid w:val="00BE621F"/>
    <w:rsid w:val="00C54751"/>
    <w:rsid w:val="00CE142E"/>
    <w:rsid w:val="00CF28A9"/>
    <w:rsid w:val="00D36778"/>
    <w:rsid w:val="00D5318A"/>
    <w:rsid w:val="00DC29B9"/>
    <w:rsid w:val="00DD1AF9"/>
    <w:rsid w:val="00DE132D"/>
    <w:rsid w:val="00DF0D87"/>
    <w:rsid w:val="00E51BD2"/>
    <w:rsid w:val="00E76836"/>
    <w:rsid w:val="00EF0295"/>
    <w:rsid w:val="00EF26E7"/>
    <w:rsid w:val="00EF5576"/>
    <w:rsid w:val="00F313C9"/>
    <w:rsid w:val="00F351EB"/>
    <w:rsid w:val="00F50863"/>
    <w:rsid w:val="00F558D7"/>
    <w:rsid w:val="00F70D9A"/>
    <w:rsid w:val="00FB1BE9"/>
    <w:rsid w:val="00FD268C"/>
    <w:rsid w:val="00FE554B"/>
    <w:rsid w:val="00FE7796"/>
    <w:rsid w:val="00FF2C4A"/>
    <w:rsid w:val="00FF589F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E"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4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0C18-519E-4CF7-9231-20EA6BD9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de Puesto</vt:lpstr>
    </vt:vector>
  </TitlesOfParts>
  <Company>Hewlett-Packard Company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Leticia Castillo</dc:creator>
  <cp:keywords>Desarrollo Organizacional</cp:keywords>
  <cp:lastModifiedBy>Leticia Castillo</cp:lastModifiedBy>
  <cp:revision>3</cp:revision>
  <cp:lastPrinted>2016-05-31T17:14:00Z</cp:lastPrinted>
  <dcterms:created xsi:type="dcterms:W3CDTF">2016-05-31T18:04:00Z</dcterms:created>
  <dcterms:modified xsi:type="dcterms:W3CDTF">2016-05-31T18:03:00Z</dcterms:modified>
</cp:coreProperties>
</file>