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E334CB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F374F2" w:rsidP="00F374F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de Construcción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F374F2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F374F2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Infraestructura Hidroagrícola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Pr="00F374F2" w:rsidRDefault="00F374F2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 w:rsidRPr="00F374F2">
              <w:rPr>
                <w:rFonts w:ascii="Century Gothic" w:hAnsi="Century Gothic" w:cs="Century Gothic"/>
                <w:bCs/>
                <w:sz w:val="20"/>
                <w:szCs w:val="20"/>
              </w:rPr>
              <w:t>Director general de Infraestructura Hidroagricola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F374F2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Coordinador de Supervisión (1), Supervisor de Obra (3</w:t>
            </w: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Pr="00581735" w:rsidRDefault="00581735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Coordinar con los supervisores de obra, el seguimiento y control de las obras ejecutadas bajo contrato, asignadas a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la unidad administrativa, verificando el cumplimiento del programa de ejecución y erogaciones mediante la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verificación de avances físicos y financieros presentado por el constructor, controlando que los trabajos se ejecuten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en estricto apego a los términos de referencia, especificaciones de construcción, diseño y normatividad en materia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de obra pública, medio ambiente y otras que apliquen; integrando las evidencias documentales administrativas y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legales que amparen el correcto ejercicio de los recursos públicos.</w:t>
      </w:r>
    </w:p>
    <w:p w:rsidR="00F374F2" w:rsidRDefault="00F374F2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1. Sugerir al Director General de Infraestructura Hidroagrícola la asignación de contratos a los supervisores de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obra, para su nombramiento.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2. Informar periódicamente a la Dirección General de Infraestructura Hidroagrícola, los avances físicos y financieros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de las obras en proceso.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3. Coordinar y apoyar a los supervisores de obra en el seguimiento y control de las obras en ejecución.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4. Atender, coordinar e informar los aspectos relevantes relativos a auditorias que los diferentes organismos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fiscalizadores, realizan a las obras a cargo de la Dirección General de Infraestructura Hidroagrícola.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5. Verificar y apoyar a los supervisores en las gestiones y trámites de permisos, anuencias y autorizaciones necesarias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para la ejecución de obras.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6. Informar a la Dirección General de Infraestructura Hidroagrícola, los cambios y/o modificaciones de proyectos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que se requieran en la ejecución de las obras, verificando que el supervisor de obra integre la documentación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necesaria al expediente de ejecución de obra.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7. Apoyar y respaldar al supervisor de obra en las reuniones de seguimiento que se realicen con los contratistas de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las obras en ejecución.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8. Apoyar al supervisor de obra en las solicitudes y trámites con las diferentes áreas de la dependencia o con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organismos externos, que resulten necesarios durante la ejecución, verificación y entrega recepción de la obra.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9. Desarrollar todas aquellas funciones inherentes al ámbito de su competencia, así como aquellas que le sean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asignadas el titular de la unidad administrativa y el titular de la Entidad.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F374F2" w:rsidRDefault="00F351EB" w:rsidP="00F374F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F374F2">
        <w:rPr>
          <w:rFonts w:ascii="Century Gothic" w:hAnsi="Century Gothic" w:cs="Century Gothic"/>
          <w:b/>
          <w:bCs/>
          <w:sz w:val="18"/>
          <w:szCs w:val="18"/>
        </w:rPr>
        <w:t>Internas:</w:t>
      </w:r>
      <w:r w:rsidR="00F374F2">
        <w:rPr>
          <w:rFonts w:ascii="Century Gothic" w:hAnsi="Century Gothic" w:cs="Century Gothic"/>
          <w:b/>
          <w:bCs/>
          <w:sz w:val="18"/>
          <w:szCs w:val="18"/>
        </w:rPr>
        <w:tab/>
      </w:r>
      <w:r w:rsidR="00F374F2">
        <w:rPr>
          <w:rFonts w:ascii="Century Gothic" w:hAnsi="Century Gothic" w:cs="Century Gothic"/>
          <w:sz w:val="18"/>
          <w:szCs w:val="18"/>
        </w:rPr>
        <w:t>a) Con la Dirección de Costos, Concursos y Contratos</w:t>
      </w:r>
    </w:p>
    <w:p w:rsidR="00F374F2" w:rsidRDefault="00F374F2" w:rsidP="00F374F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que proporciona los documentos administrativos y</w:t>
      </w:r>
    </w:p>
    <w:p w:rsidR="00F374F2" w:rsidRDefault="00F374F2" w:rsidP="00F374F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legales requeridos para la supervisión de obra a</w:t>
      </w:r>
    </w:p>
    <w:p w:rsidR="00F374F2" w:rsidRDefault="00F374F2" w:rsidP="00F374F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ejecutar.</w:t>
      </w:r>
      <w:r>
        <w:rPr>
          <w:rFonts w:ascii="Century Gothic" w:hAnsi="Century Gothic" w:cs="Century Gothic"/>
          <w:sz w:val="18"/>
          <w:szCs w:val="18"/>
        </w:rPr>
        <w:tab/>
      </w:r>
    </w:p>
    <w:p w:rsidR="00F374F2" w:rsidRDefault="00F374F2" w:rsidP="00F374F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b) Con la Dirección General de Administración y</w:t>
      </w:r>
    </w:p>
    <w:p w:rsidR="00F374F2" w:rsidRDefault="00F374F2" w:rsidP="00F374F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Finanzas para realizar el trámite de pago de anticipos y</w:t>
      </w:r>
    </w:p>
    <w:p w:rsidR="00F374F2" w:rsidRDefault="00F374F2" w:rsidP="00F374F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                   estimaciones obra en proceso.</w:t>
      </w:r>
    </w:p>
    <w:p w:rsidR="00F374F2" w:rsidRDefault="00F374F2" w:rsidP="00F374F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c) Con la Secretaría de la Contraloría General y el ISAF</w:t>
      </w:r>
    </w:p>
    <w:p w:rsidR="00F374F2" w:rsidRDefault="00F374F2" w:rsidP="00F374F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para atender las revisiones físicas y documentales de</w:t>
      </w:r>
    </w:p>
    <w:p w:rsidR="00F374F2" w:rsidRDefault="00F374F2" w:rsidP="00F374F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obras, así como solventar las observaciones que se</w:t>
      </w:r>
    </w:p>
    <w:p w:rsidR="00F374F2" w:rsidRDefault="00F374F2" w:rsidP="00F374F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deriven de las auditorías.</w:t>
      </w:r>
    </w:p>
    <w:p w:rsidR="00F374F2" w:rsidRDefault="00F374F2" w:rsidP="00F374F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F374F2" w:rsidRDefault="00F374F2" w:rsidP="00F374F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F374F2" w:rsidRPr="00621662" w:rsidRDefault="00F374F2" w:rsidP="00F374F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Externas: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a) Con el contratista responsable ejecutor de la obra</w:t>
      </w:r>
    </w:p>
    <w:p w:rsidR="00F374F2" w:rsidRDefault="00F374F2" w:rsidP="00F374F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para su supervisión.</w:t>
      </w:r>
    </w:p>
    <w:p w:rsidR="00F374F2" w:rsidRDefault="00F374F2" w:rsidP="00F374F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b) Con las autoridades municipales y organismos</w:t>
      </w:r>
    </w:p>
    <w:p w:rsidR="00F374F2" w:rsidRDefault="00F374F2" w:rsidP="00F374F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operadores para coordinar desde el inicio hasta su</w:t>
      </w:r>
    </w:p>
    <w:p w:rsidR="00F374F2" w:rsidRDefault="00F374F2" w:rsidP="00F374F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conclusión, la ejecución de los trabajos, hasta la</w:t>
      </w:r>
    </w:p>
    <w:p w:rsidR="00F374F2" w:rsidRDefault="00F374F2" w:rsidP="00F374F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entrega-recepción de la obra terminada.</w:t>
      </w:r>
    </w:p>
    <w:p w:rsidR="00F374F2" w:rsidRDefault="00F374F2" w:rsidP="00F374F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c) Con la Función Pública y despachos de auditores</w:t>
      </w:r>
    </w:p>
    <w:p w:rsidR="00F374F2" w:rsidRDefault="00F374F2" w:rsidP="00F374F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particulares que se efectúan revisiones físicas y</w:t>
      </w:r>
    </w:p>
    <w:p w:rsidR="00F374F2" w:rsidRDefault="00F374F2" w:rsidP="00F374F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documentales de las obras ejecutadas con recursos</w:t>
      </w:r>
    </w:p>
    <w:p w:rsidR="00F374F2" w:rsidRDefault="00F374F2" w:rsidP="00F374F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públicos federales, así como solventar las observaciones</w:t>
      </w:r>
    </w:p>
    <w:p w:rsidR="00F374F2" w:rsidRDefault="00F374F2" w:rsidP="00F374F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que se deriven de esas auditorías.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F374F2" w:rsidRDefault="00F374F2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1. Reportes generales de avances físicos y financieros de las obras a cargo de la unidad administrativa.</w:t>
      </w:r>
    </w:p>
    <w:p w:rsidR="00F374F2" w:rsidRDefault="00F374F2" w:rsidP="00F374F2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sz w:val="18"/>
          <w:szCs w:val="18"/>
        </w:rPr>
        <w:t>2. Informes que le sean solicitados por el jefe inmediato y el titular de la unidad  administrativa</w:t>
      </w:r>
    </w:p>
    <w:p w:rsidR="00F374F2" w:rsidRDefault="00F374F2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F374F2" w:rsidRDefault="00F374F2" w:rsidP="00F374F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Sexo: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</w:t>
      </w:r>
      <w:r>
        <w:rPr>
          <w:rFonts w:ascii="Century Gothic" w:hAnsi="Century Gothic" w:cs="Century Gothic"/>
          <w:sz w:val="18"/>
          <w:szCs w:val="18"/>
        </w:rPr>
        <w:t>Indistinto</w:t>
      </w:r>
    </w:p>
    <w:p w:rsidR="00F374F2" w:rsidRDefault="00F374F2" w:rsidP="00F374F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F374F2" w:rsidP="00F374F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Entre 25 y 60 años</w:t>
      </w:r>
      <w:r w:rsidR="0073140E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F374F2" w:rsidRDefault="00F374F2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FB1BE9">
        <w:rPr>
          <w:rFonts w:ascii="Century Gothic" w:hAnsi="Century Gothic" w:cs="Century Gothic"/>
          <w:b/>
          <w:sz w:val="18"/>
          <w:szCs w:val="18"/>
        </w:rPr>
        <w:t>4.</w:t>
      </w:r>
      <w:r w:rsidRPr="00FB1BE9">
        <w:rPr>
          <w:rFonts w:ascii="Century Gothic" w:hAnsi="Century Gothic" w:cs="Century Gothic"/>
          <w:b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F374F2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F374F2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F374F2" w:rsidRDefault="00F374F2" w:rsidP="00F374F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Carrera: 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Ingeniería Civil, Ingeniero en Construcción, Ingeniería en</w:t>
      </w:r>
    </w:p>
    <w:p w:rsidR="00F374F2" w:rsidRDefault="00F374F2" w:rsidP="00F374F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área afín.</w:t>
      </w:r>
    </w:p>
    <w:p w:rsidR="00F374F2" w:rsidRDefault="00F374F2" w:rsidP="00F374F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Obra pública, construcción, supervisión, hidráulica.</w:t>
      </w:r>
    </w:p>
    <w:p w:rsidR="00F374F2" w:rsidRDefault="00F374F2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1825B4" w:rsidP="00F374F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8B097D">
        <w:rPr>
          <w:rFonts w:ascii="Century Gothic" w:hAnsi="Century Gothic" w:cs="Century Gothic"/>
          <w:sz w:val="18"/>
          <w:szCs w:val="18"/>
        </w:rPr>
        <w:t xml:space="preserve">Área: </w:t>
      </w:r>
      <w:r w:rsidR="00F374F2">
        <w:rPr>
          <w:rFonts w:ascii="Century Gothic" w:hAnsi="Century Gothic" w:cs="Century Gothic"/>
          <w:sz w:val="18"/>
          <w:szCs w:val="18"/>
        </w:rPr>
        <w:t>Ejecución de obra civil e hidráulica</w:t>
      </w:r>
      <w:r w:rsidR="008B097D">
        <w:rPr>
          <w:rFonts w:ascii="Century Gothic" w:hAnsi="Century Gothic" w:cs="Century Gothic"/>
          <w:sz w:val="18"/>
          <w:szCs w:val="18"/>
        </w:rPr>
        <w:t xml:space="preserve">  </w:t>
      </w:r>
      <w:r w:rsidR="00F374F2">
        <w:rPr>
          <w:rFonts w:ascii="Century Gothic" w:hAnsi="Century Gothic" w:cs="Century Gothic"/>
          <w:sz w:val="18"/>
          <w:szCs w:val="18"/>
        </w:rPr>
        <w:t xml:space="preserve">   </w:t>
      </w:r>
      <w:r w:rsidR="008B097D">
        <w:rPr>
          <w:rFonts w:ascii="Century Gothic" w:hAnsi="Century Gothic" w:cs="Century Gothic"/>
          <w:sz w:val="18"/>
          <w:szCs w:val="18"/>
        </w:rPr>
        <w:t xml:space="preserve">                   </w:t>
      </w:r>
      <w:r w:rsidR="00C47AA0">
        <w:rPr>
          <w:rFonts w:ascii="Century Gothic" w:hAnsi="Century Gothic" w:cs="Century Gothic"/>
          <w:sz w:val="18"/>
          <w:szCs w:val="18"/>
        </w:rPr>
        <w:t xml:space="preserve"> </w:t>
      </w:r>
      <w:r w:rsidR="008B097D">
        <w:rPr>
          <w:rFonts w:ascii="Century Gothic" w:hAnsi="Century Gothic" w:cs="Century Gothic"/>
          <w:sz w:val="18"/>
          <w:szCs w:val="18"/>
        </w:rPr>
        <w:t>tiempo:</w:t>
      </w:r>
      <w:r w:rsidR="00C47AA0">
        <w:rPr>
          <w:rFonts w:ascii="Century Gothic" w:hAnsi="Century Gothic" w:cs="Century Gothic"/>
          <w:sz w:val="18"/>
          <w:szCs w:val="18"/>
        </w:rPr>
        <w:t xml:space="preserve"> 4 años</w:t>
      </w:r>
    </w:p>
    <w:p w:rsidR="00C47AA0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</w:t>
      </w:r>
      <w:r w:rsidR="00F374F2">
        <w:rPr>
          <w:rFonts w:ascii="Century Gothic" w:hAnsi="Century Gothic" w:cs="Century Gothic"/>
          <w:sz w:val="18"/>
          <w:szCs w:val="18"/>
        </w:rPr>
        <w:t>contratación o seguimiento en ejecución de obra pública</w:t>
      </w:r>
      <w:r w:rsidR="00C47AA0">
        <w:rPr>
          <w:rFonts w:ascii="Century Gothic" w:hAnsi="Century Gothic" w:cs="Century Gothic"/>
          <w:sz w:val="18"/>
          <w:szCs w:val="18"/>
        </w:rPr>
        <w:t xml:space="preserve">  tiempo: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="00C47AA0">
        <w:rPr>
          <w:rFonts w:ascii="Century Gothic" w:hAnsi="Century Gothic" w:cs="Century Gothic"/>
          <w:sz w:val="18"/>
          <w:szCs w:val="18"/>
        </w:rPr>
        <w:t>4 años</w:t>
      </w:r>
    </w:p>
    <w:p w:rsidR="00F374F2" w:rsidRDefault="00C47AA0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</w:t>
      </w:r>
      <w:r w:rsidR="00F374F2">
        <w:rPr>
          <w:rFonts w:ascii="Century Gothic" w:hAnsi="Century Gothic" w:cs="Century Gothic"/>
          <w:sz w:val="18"/>
          <w:szCs w:val="18"/>
        </w:rPr>
        <w:t xml:space="preserve">    Área: aplicación de la normatividad en obra pública            tiempo</w:t>
      </w:r>
      <w:r>
        <w:rPr>
          <w:rFonts w:ascii="Century Gothic" w:hAnsi="Century Gothic" w:cs="Century Gothic"/>
          <w:sz w:val="18"/>
          <w:szCs w:val="18"/>
        </w:rPr>
        <w:t>: 4 años</w:t>
      </w:r>
    </w:p>
    <w:p w:rsidR="00C47AA0" w:rsidRDefault="00C47AA0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47AA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47AA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47AA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47AA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47AA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C47AA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47AA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47AA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0203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0203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 w:rsidR="00402039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02039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47AA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47AA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E6224B" w:rsidRDefault="00E6224B" w:rsidP="00E6224B">
      <w:pPr>
        <w:widowControl w:val="0"/>
        <w:tabs>
          <w:tab w:val="left" w:pos="3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E6224B" w:rsidRDefault="00E6224B" w:rsidP="00E6224B">
      <w:pPr>
        <w:widowControl w:val="0"/>
        <w:tabs>
          <w:tab w:val="left" w:pos="3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C47AA0" w:rsidRPr="00E6224B" w:rsidRDefault="001825B4" w:rsidP="00E6224B">
      <w:pPr>
        <w:widowControl w:val="0"/>
        <w:tabs>
          <w:tab w:val="left" w:pos="3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C47AA0" w:rsidRPr="00C47AA0">
        <w:rPr>
          <w:rFonts w:ascii="Century Gothic" w:hAnsi="Century Gothic" w:cs="Century Gothic"/>
          <w:b/>
          <w:bCs/>
          <w:sz w:val="18"/>
          <w:szCs w:val="18"/>
        </w:rPr>
        <w:t xml:space="preserve">Nombre: </w:t>
      </w:r>
      <w:r w:rsidR="00C47AA0" w:rsidRPr="00C47AA0">
        <w:rPr>
          <w:rFonts w:ascii="Century Gothic" w:hAnsi="Century Gothic" w:cs="Century Gothic"/>
          <w:bCs/>
          <w:sz w:val="18"/>
          <w:szCs w:val="18"/>
        </w:rPr>
        <w:t>Jorge</w:t>
      </w:r>
      <w:r w:rsidR="00C47AA0" w:rsidRPr="00C47AA0">
        <w:rPr>
          <w:rFonts w:ascii="Century Gothic" w:hAnsi="Century Gothic" w:cs="Century Gothic"/>
          <w:sz w:val="18"/>
          <w:szCs w:val="18"/>
        </w:rPr>
        <w:t xml:space="preserve"> Escobar Molina                                         </w:t>
      </w:r>
      <w:r w:rsidR="00C47AA0" w:rsidRPr="00C47AA0">
        <w:rPr>
          <w:rFonts w:ascii="Century Gothic" w:hAnsi="Century Gothic" w:cs="Century Gothic"/>
          <w:b/>
          <w:bCs/>
          <w:sz w:val="18"/>
          <w:szCs w:val="18"/>
        </w:rPr>
        <w:t xml:space="preserve">Nombre: </w:t>
      </w:r>
      <w:r w:rsidR="00E6224B">
        <w:rPr>
          <w:rFonts w:ascii="Century Gothic" w:hAnsi="Century Gothic" w:cs="Century Gothic"/>
          <w:bCs/>
          <w:sz w:val="18"/>
          <w:szCs w:val="18"/>
        </w:rPr>
        <w:t>Hildebrando Ramos Luna</w:t>
      </w:r>
    </w:p>
    <w:p w:rsidR="00C47AA0" w:rsidRPr="00C47AA0" w:rsidRDefault="00E6224B" w:rsidP="00E6224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30" w:after="0" w:line="240" w:lineRule="auto"/>
        <w:ind w:left="6480" w:hanging="6435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C47AA0" w:rsidRPr="00C47AA0">
        <w:rPr>
          <w:rFonts w:ascii="Century Gothic" w:hAnsi="Century Gothic" w:cs="Century Gothic"/>
          <w:b/>
          <w:bCs/>
          <w:sz w:val="18"/>
          <w:szCs w:val="18"/>
        </w:rPr>
        <w:t xml:space="preserve"> Cargo: </w:t>
      </w:r>
      <w:r w:rsidR="00C47AA0" w:rsidRPr="00C47AA0">
        <w:rPr>
          <w:rFonts w:ascii="Century Gothic" w:hAnsi="Century Gothic" w:cs="Century Gothic"/>
          <w:sz w:val="18"/>
          <w:szCs w:val="18"/>
        </w:rPr>
        <w:t>Director de Construcción</w:t>
      </w:r>
      <w:r w:rsidR="00C47AA0" w:rsidRPr="00C47AA0">
        <w:rPr>
          <w:rFonts w:ascii="Century Gothic" w:hAnsi="Century Gothic" w:cs="Century Gothic"/>
          <w:sz w:val="18"/>
          <w:szCs w:val="18"/>
        </w:rPr>
        <w:tab/>
        <w:t xml:space="preserve">        </w:t>
      </w:r>
      <w:r>
        <w:rPr>
          <w:rFonts w:ascii="Century Gothic" w:hAnsi="Century Gothic" w:cs="Century Gothic"/>
          <w:sz w:val="18"/>
          <w:szCs w:val="18"/>
        </w:rPr>
        <w:t xml:space="preserve">                        </w:t>
      </w:r>
      <w:r w:rsidR="00C47AA0" w:rsidRPr="00C47AA0">
        <w:rPr>
          <w:rFonts w:ascii="Century Gothic" w:hAnsi="Century Gothic" w:cs="Century Gothic"/>
          <w:sz w:val="18"/>
          <w:szCs w:val="18"/>
        </w:rPr>
        <w:t xml:space="preserve">   </w:t>
      </w:r>
      <w:r>
        <w:rPr>
          <w:rFonts w:ascii="Century Gothic" w:hAnsi="Century Gothic" w:cs="Century Gothic"/>
          <w:sz w:val="18"/>
          <w:szCs w:val="18"/>
        </w:rPr>
        <w:t xml:space="preserve">    </w:t>
      </w:r>
      <w:r w:rsidR="00C47AA0" w:rsidRPr="00C47AA0">
        <w:rPr>
          <w:rFonts w:ascii="Century Gothic" w:hAnsi="Century Gothic" w:cs="Century Gothic"/>
          <w:b/>
          <w:bCs/>
          <w:sz w:val="18"/>
          <w:szCs w:val="18"/>
        </w:rPr>
        <w:t xml:space="preserve">Cargo: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C47AA0" w:rsidRPr="00C47AA0">
        <w:rPr>
          <w:rFonts w:ascii="Century Gothic" w:hAnsi="Century Gothic" w:cs="Century Gothic"/>
          <w:sz w:val="18"/>
          <w:szCs w:val="18"/>
        </w:rPr>
        <w:t xml:space="preserve">Director General de Infraestructura </w:t>
      </w:r>
      <w:r>
        <w:rPr>
          <w:rFonts w:ascii="Century Gothic" w:hAnsi="Century Gothic" w:cs="Century Gothic"/>
          <w:sz w:val="18"/>
          <w:szCs w:val="18"/>
        </w:rPr>
        <w:t xml:space="preserve">   </w:t>
      </w:r>
      <w:r w:rsidR="00C47AA0" w:rsidRPr="00C47AA0">
        <w:rPr>
          <w:rFonts w:ascii="Century Gothic" w:hAnsi="Century Gothic" w:cs="Century Gothic"/>
          <w:sz w:val="18"/>
          <w:szCs w:val="18"/>
        </w:rPr>
        <w:t>Hidroagrícola</w:t>
      </w:r>
    </w:p>
    <w:p w:rsidR="00B40E1B" w:rsidRDefault="00B40E1B" w:rsidP="00C47AA0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B40E1B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44" w:rsidRDefault="00643844" w:rsidP="00FF7C31">
      <w:pPr>
        <w:spacing w:after="0" w:line="240" w:lineRule="auto"/>
      </w:pPr>
      <w:r>
        <w:separator/>
      </w:r>
    </w:p>
  </w:endnote>
  <w:endnote w:type="continuationSeparator" w:id="0">
    <w:p w:rsidR="00643844" w:rsidRDefault="00643844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643844" w:rsidRPr="00643844">
        <w:rPr>
          <w:rFonts w:asciiTheme="majorHAnsi" w:hAnsiTheme="majorHAnsi"/>
          <w:noProof/>
        </w:rPr>
        <w:t>1</w:t>
      </w:r>
    </w:fldSimple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44" w:rsidRDefault="00643844" w:rsidP="00FF7C31">
      <w:pPr>
        <w:spacing w:after="0" w:line="240" w:lineRule="auto"/>
      </w:pPr>
      <w:r>
        <w:separator/>
      </w:r>
    </w:p>
  </w:footnote>
  <w:footnote w:type="continuationSeparator" w:id="0">
    <w:p w:rsidR="00643844" w:rsidRDefault="00643844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17325F">
      <w:t xml:space="preserve">:   /        /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439D3"/>
    <w:rsid w:val="00071E72"/>
    <w:rsid w:val="00094292"/>
    <w:rsid w:val="000E00C3"/>
    <w:rsid w:val="000F6173"/>
    <w:rsid w:val="000F6A61"/>
    <w:rsid w:val="0010098E"/>
    <w:rsid w:val="001028C3"/>
    <w:rsid w:val="00144F15"/>
    <w:rsid w:val="0017325F"/>
    <w:rsid w:val="001825B4"/>
    <w:rsid w:val="001B069B"/>
    <w:rsid w:val="001D34E2"/>
    <w:rsid w:val="001D4952"/>
    <w:rsid w:val="001E0977"/>
    <w:rsid w:val="00213684"/>
    <w:rsid w:val="002261AD"/>
    <w:rsid w:val="00280B20"/>
    <w:rsid w:val="002861B8"/>
    <w:rsid w:val="0029697F"/>
    <w:rsid w:val="00322984"/>
    <w:rsid w:val="00323DDA"/>
    <w:rsid w:val="00325AE6"/>
    <w:rsid w:val="00325CDD"/>
    <w:rsid w:val="003305C0"/>
    <w:rsid w:val="0033144A"/>
    <w:rsid w:val="00357E67"/>
    <w:rsid w:val="003B4F10"/>
    <w:rsid w:val="003C5284"/>
    <w:rsid w:val="00402039"/>
    <w:rsid w:val="00475411"/>
    <w:rsid w:val="00487731"/>
    <w:rsid w:val="004916B9"/>
    <w:rsid w:val="004C206E"/>
    <w:rsid w:val="004E197E"/>
    <w:rsid w:val="004E7230"/>
    <w:rsid w:val="004F0C57"/>
    <w:rsid w:val="00547ACA"/>
    <w:rsid w:val="00581735"/>
    <w:rsid w:val="005C48A7"/>
    <w:rsid w:val="005C6A19"/>
    <w:rsid w:val="005C7DA1"/>
    <w:rsid w:val="005D3014"/>
    <w:rsid w:val="005E3EF6"/>
    <w:rsid w:val="00621662"/>
    <w:rsid w:val="00643844"/>
    <w:rsid w:val="00646253"/>
    <w:rsid w:val="00667898"/>
    <w:rsid w:val="006739A9"/>
    <w:rsid w:val="006C1C46"/>
    <w:rsid w:val="007048B2"/>
    <w:rsid w:val="0073140E"/>
    <w:rsid w:val="00733800"/>
    <w:rsid w:val="0075081B"/>
    <w:rsid w:val="00757278"/>
    <w:rsid w:val="007849A1"/>
    <w:rsid w:val="00787378"/>
    <w:rsid w:val="00796DE2"/>
    <w:rsid w:val="00855EF9"/>
    <w:rsid w:val="0085715D"/>
    <w:rsid w:val="008A3E0B"/>
    <w:rsid w:val="008B097D"/>
    <w:rsid w:val="008E2C3D"/>
    <w:rsid w:val="00905AFD"/>
    <w:rsid w:val="00922153"/>
    <w:rsid w:val="009B57A9"/>
    <w:rsid w:val="00A0427A"/>
    <w:rsid w:val="00A1261F"/>
    <w:rsid w:val="00AD1F64"/>
    <w:rsid w:val="00B03A9F"/>
    <w:rsid w:val="00B40359"/>
    <w:rsid w:val="00B40E1B"/>
    <w:rsid w:val="00B4596D"/>
    <w:rsid w:val="00B53099"/>
    <w:rsid w:val="00B57498"/>
    <w:rsid w:val="00B648B4"/>
    <w:rsid w:val="00B67829"/>
    <w:rsid w:val="00B719E2"/>
    <w:rsid w:val="00BB2437"/>
    <w:rsid w:val="00BB4290"/>
    <w:rsid w:val="00BE621F"/>
    <w:rsid w:val="00C47AA0"/>
    <w:rsid w:val="00C54751"/>
    <w:rsid w:val="00CE142E"/>
    <w:rsid w:val="00D5318A"/>
    <w:rsid w:val="00DC29B9"/>
    <w:rsid w:val="00DD1AF9"/>
    <w:rsid w:val="00E16553"/>
    <w:rsid w:val="00E334CB"/>
    <w:rsid w:val="00E51BD2"/>
    <w:rsid w:val="00E6224B"/>
    <w:rsid w:val="00E76836"/>
    <w:rsid w:val="00EF0295"/>
    <w:rsid w:val="00EF26E7"/>
    <w:rsid w:val="00EF5576"/>
    <w:rsid w:val="00F351EB"/>
    <w:rsid w:val="00F374F2"/>
    <w:rsid w:val="00F50863"/>
    <w:rsid w:val="00F70D9A"/>
    <w:rsid w:val="00FB1BE9"/>
    <w:rsid w:val="00FE7796"/>
    <w:rsid w:val="00FF2C4A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4393-C3A0-4A5E-A01B-25A625EA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1867</Words>
  <Characters>10272</Characters>
  <Application>Microsoft Office Word</Application>
  <DocSecurity>0</DocSecurity>
  <Lines>85</Lines>
  <Paragraphs>24</Paragraphs>
  <ScaleCrop>false</ScaleCrop>
  <Company>Hewlett-Packard Company</Company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de Puesto</dc:title>
  <dc:creator>Leticia Castillo</dc:creator>
  <cp:keywords>Desarrollo Organizacional</cp:keywords>
  <cp:lastModifiedBy>Leticia Castillo</cp:lastModifiedBy>
  <cp:revision>2</cp:revision>
  <cp:lastPrinted>2016-04-29T01:02:00Z</cp:lastPrinted>
  <dcterms:created xsi:type="dcterms:W3CDTF">2016-05-31T17:52:00Z</dcterms:created>
  <dcterms:modified xsi:type="dcterms:W3CDTF">2016-05-31T17:52:00Z</dcterms:modified>
</cp:coreProperties>
</file>