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E5" w:rsidRDefault="00FA7EE5" w:rsidP="00FA7EE5">
      <w:pPr>
        <w:rPr>
          <w:lang w:val="es-MX"/>
        </w:rPr>
      </w:pPr>
    </w:p>
    <w:p w:rsidR="00BA38B0" w:rsidRDefault="00BA38B0" w:rsidP="00BA38B0">
      <w:pPr>
        <w:rPr>
          <w:lang w:val="es-MX"/>
        </w:rPr>
      </w:pPr>
    </w:p>
    <w:p w:rsidR="00BA38B0" w:rsidRDefault="00BA38B0" w:rsidP="00BA38B0">
      <w:pPr>
        <w:rPr>
          <w:lang w:val="es-MX"/>
        </w:rPr>
      </w:pPr>
    </w:p>
    <w:p w:rsidR="00BA38B0" w:rsidRDefault="00BA38B0" w:rsidP="00BA38B0">
      <w:pPr>
        <w:rPr>
          <w:lang w:val="es-MX"/>
        </w:rPr>
      </w:pPr>
    </w:p>
    <w:p w:rsidR="00BA38B0" w:rsidRDefault="00BA38B0" w:rsidP="00BA38B0">
      <w:pPr>
        <w:rPr>
          <w:lang w:val="es-MX"/>
        </w:rPr>
      </w:pPr>
    </w:p>
    <w:p w:rsidR="00BA38B0" w:rsidRDefault="00BA38B0" w:rsidP="00BA38B0">
      <w:pPr>
        <w:rPr>
          <w:lang w:val="es-MX"/>
        </w:rPr>
      </w:pPr>
    </w:p>
    <w:p w:rsidR="00BA38B0" w:rsidRDefault="00BA38B0" w:rsidP="00BA38B0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TELEVISORA DE HERMOSILLO, S.A. DE C.V.</w:t>
      </w:r>
    </w:p>
    <w:p w:rsidR="00BA38B0" w:rsidRDefault="00BA38B0" w:rsidP="00BA38B0">
      <w:pPr>
        <w:jc w:val="center"/>
        <w:rPr>
          <w:rFonts w:ascii="Arial" w:hAnsi="Arial" w:cs="Arial"/>
          <w:color w:val="auto"/>
          <w:lang w:val="es-MX"/>
        </w:rPr>
      </w:pPr>
    </w:p>
    <w:p w:rsidR="00BA38B0" w:rsidRDefault="00BA38B0" w:rsidP="00BA38B0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A  JULIO 2012</w:t>
      </w:r>
    </w:p>
    <w:p w:rsidR="00BA38B0" w:rsidRDefault="00BA38B0" w:rsidP="00BA38B0">
      <w:pPr>
        <w:jc w:val="center"/>
        <w:rPr>
          <w:rFonts w:ascii="Arial" w:hAnsi="Arial" w:cs="Arial"/>
          <w:color w:val="auto"/>
          <w:lang w:val="es-MX"/>
        </w:rPr>
      </w:pPr>
    </w:p>
    <w:p w:rsidR="00BA38B0" w:rsidRDefault="00BA38B0" w:rsidP="00BA38B0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Contratación y Designación de Servidores Públicos</w:t>
      </w:r>
    </w:p>
    <w:p w:rsidR="00BA38B0" w:rsidRDefault="00BA38B0" w:rsidP="00BA38B0">
      <w:pPr>
        <w:jc w:val="center"/>
        <w:rPr>
          <w:rFonts w:ascii="Arial" w:hAnsi="Arial" w:cs="Arial"/>
          <w:color w:val="auto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161"/>
        <w:gridCol w:w="2161"/>
        <w:gridCol w:w="2161"/>
        <w:gridCol w:w="2161"/>
      </w:tblGrid>
      <w:tr w:rsidR="00BA38B0" w:rsidTr="00683EB6">
        <w:trPr>
          <w:jc w:val="center"/>
        </w:trPr>
        <w:tc>
          <w:tcPr>
            <w:tcW w:w="2161" w:type="dxa"/>
          </w:tcPr>
          <w:p w:rsidR="00BA38B0" w:rsidRDefault="00BA38B0" w:rsidP="00683EB6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NOMBRE</w:t>
            </w:r>
          </w:p>
        </w:tc>
        <w:tc>
          <w:tcPr>
            <w:tcW w:w="2161" w:type="dxa"/>
          </w:tcPr>
          <w:p w:rsidR="00BA38B0" w:rsidRDefault="00BA38B0" w:rsidP="00683EB6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PUESTO</w:t>
            </w:r>
          </w:p>
        </w:tc>
        <w:tc>
          <w:tcPr>
            <w:tcW w:w="2161" w:type="dxa"/>
          </w:tcPr>
          <w:p w:rsidR="00BA38B0" w:rsidRDefault="00BA38B0" w:rsidP="00683EB6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FECHA DE INGRESO</w:t>
            </w:r>
          </w:p>
        </w:tc>
        <w:tc>
          <w:tcPr>
            <w:tcW w:w="2161" w:type="dxa"/>
          </w:tcPr>
          <w:p w:rsidR="00BA38B0" w:rsidRDefault="00BA38B0" w:rsidP="00683EB6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PROCESO DE SELECCIÓN</w:t>
            </w:r>
          </w:p>
        </w:tc>
      </w:tr>
      <w:tr w:rsidR="00BA38B0" w:rsidTr="00683EB6">
        <w:trPr>
          <w:trHeight w:val="1384"/>
          <w:jc w:val="center"/>
        </w:trPr>
        <w:tc>
          <w:tcPr>
            <w:tcW w:w="2161" w:type="dxa"/>
            <w:vAlign w:val="center"/>
          </w:tcPr>
          <w:p w:rsidR="00BA38B0" w:rsidRDefault="00BA38B0" w:rsidP="00683EB6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noProof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.05pt;margin-top:-11.6pt;width:355.25pt;height:21.75pt;z-index:251660288;mso-position-horizontal-relative:text;mso-position-vertical-relative:text" stroked="f">
                  <v:textbox style="mso-next-textbox:#_x0000_s1026">
                    <w:txbxContent>
                      <w:p w:rsidR="00BA38B0" w:rsidRPr="000B3CF8" w:rsidRDefault="00BA38B0" w:rsidP="00BA38B0">
                        <w:pPr>
                          <w:rPr>
                            <w:color w:val="auto"/>
                          </w:rPr>
                        </w:pPr>
                        <w:r w:rsidRPr="000B3CF8">
                          <w:rPr>
                            <w:color w:val="auto"/>
                          </w:rPr>
                          <w:t>EN ESTE MES NO SE EFECTUO NINGUNA CONTRATACION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1" w:type="dxa"/>
            <w:vAlign w:val="center"/>
          </w:tcPr>
          <w:p w:rsidR="00BA38B0" w:rsidRDefault="00BA38B0" w:rsidP="00683EB6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61" w:type="dxa"/>
            <w:vAlign w:val="center"/>
          </w:tcPr>
          <w:p w:rsidR="00BA38B0" w:rsidRDefault="00BA38B0" w:rsidP="00683EB6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61" w:type="dxa"/>
            <w:vAlign w:val="center"/>
          </w:tcPr>
          <w:p w:rsidR="00BA38B0" w:rsidRDefault="00BA38B0" w:rsidP="00683EB6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</w:tr>
    </w:tbl>
    <w:p w:rsidR="00BA38B0" w:rsidRDefault="00BA38B0" w:rsidP="00BA38B0">
      <w:pPr>
        <w:jc w:val="center"/>
        <w:rPr>
          <w:rFonts w:ascii="Arial" w:hAnsi="Arial" w:cs="Arial"/>
          <w:color w:val="auto"/>
          <w:lang w:val="es-MX"/>
        </w:rPr>
      </w:pPr>
    </w:p>
    <w:p w:rsidR="00BA38B0" w:rsidRDefault="00BA38B0" w:rsidP="00BA38B0">
      <w:pPr>
        <w:jc w:val="center"/>
        <w:rPr>
          <w:rFonts w:ascii="Arial" w:hAnsi="Arial" w:cs="Arial"/>
          <w:color w:val="auto"/>
          <w:lang w:val="es-MX"/>
        </w:rPr>
      </w:pPr>
    </w:p>
    <w:p w:rsidR="00BA38B0" w:rsidRPr="000B3CF8" w:rsidRDefault="00BA38B0" w:rsidP="00BA38B0">
      <w:pPr>
        <w:jc w:val="center"/>
        <w:rPr>
          <w:rFonts w:ascii="Arial" w:hAnsi="Arial" w:cs="Arial"/>
          <w:color w:val="auto"/>
          <w:lang w:val="es-MX"/>
        </w:rPr>
      </w:pPr>
    </w:p>
    <w:p w:rsidR="00BA38B0" w:rsidRPr="00532B98" w:rsidRDefault="00BA38B0" w:rsidP="00BA38B0">
      <w:pPr>
        <w:rPr>
          <w:rFonts w:ascii="Arial" w:hAnsi="Arial" w:cs="Arial"/>
          <w:b/>
          <w:shadow w:val="0"/>
          <w:color w:val="auto"/>
          <w:sz w:val="18"/>
          <w:szCs w:val="18"/>
        </w:rPr>
      </w:pPr>
    </w:p>
    <w:p w:rsidR="00BA38B0" w:rsidRPr="00532B98" w:rsidRDefault="00BA38B0" w:rsidP="00BA38B0">
      <w:pPr>
        <w:rPr>
          <w:rFonts w:ascii="Arial" w:hAnsi="Arial" w:cs="Arial"/>
          <w:b/>
          <w:shadow w:val="0"/>
          <w:color w:val="auto"/>
          <w:sz w:val="18"/>
          <w:szCs w:val="18"/>
        </w:rPr>
      </w:pPr>
    </w:p>
    <w:p w:rsidR="00532B98" w:rsidRPr="00532B98" w:rsidRDefault="00532B98" w:rsidP="00BA38B0">
      <w:pPr>
        <w:rPr>
          <w:rFonts w:ascii="Arial" w:hAnsi="Arial" w:cs="Arial"/>
          <w:b/>
          <w:shadow w:val="0"/>
          <w:color w:val="auto"/>
          <w:sz w:val="18"/>
          <w:szCs w:val="18"/>
        </w:rPr>
      </w:pPr>
    </w:p>
    <w:sectPr w:rsidR="00532B98" w:rsidRPr="00532B98" w:rsidSect="007E4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8B0"/>
    <w:rsid w:val="002D6CC0"/>
    <w:rsid w:val="00456A39"/>
    <w:rsid w:val="00532B98"/>
    <w:rsid w:val="007E49AE"/>
    <w:rsid w:val="008A5833"/>
    <w:rsid w:val="00AC0A94"/>
    <w:rsid w:val="00B44867"/>
    <w:rsid w:val="00B83A7C"/>
    <w:rsid w:val="00BA38B0"/>
    <w:rsid w:val="00BF3A03"/>
    <w:rsid w:val="00F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B0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A3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1</cp:revision>
  <cp:lastPrinted>2010-09-11T00:38:00Z</cp:lastPrinted>
  <dcterms:created xsi:type="dcterms:W3CDTF">2012-10-22T19:14:00Z</dcterms:created>
  <dcterms:modified xsi:type="dcterms:W3CDTF">2012-10-22T19:14:00Z</dcterms:modified>
</cp:coreProperties>
</file>