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94" w:rsidRDefault="00326094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</w:t>
      </w:r>
      <w:r w:rsidR="007C42F3" w:rsidRPr="007C42F3">
        <w:rPr>
          <w:rFonts w:ascii="Century Gothic" w:hAnsi="Century Gothic" w:cs="Century Gothic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.5pt;height:73.5pt;visibility:visible;mso-wrap-style:square">
            <v:imagedata r:id="rId7" o:title=""/>
          </v:shape>
        </w:pict>
      </w:r>
      <w:r>
        <w:rPr>
          <w:rFonts w:ascii="Century Gothic" w:hAnsi="Century Gothic" w:cs="Century Gothic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  <w:bookmarkStart w:id="0" w:name="_GoBack"/>
      <w:bookmarkEnd w:id="0"/>
    </w:p>
    <w:p w:rsidR="00326094" w:rsidRDefault="0032609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326094" w:rsidRDefault="00326094" w:rsidP="006D6B3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326094" w:rsidRDefault="00326094" w:rsidP="006D6B35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</w:t>
      </w:r>
      <w:r w:rsidR="005836F0">
        <w:rPr>
          <w:rFonts w:ascii="Century Gothic" w:hAnsi="Century Gothic" w:cs="Century Gothic"/>
          <w:b/>
          <w:bCs/>
          <w:sz w:val="18"/>
          <w:szCs w:val="18"/>
        </w:rPr>
        <w:t>Di</w:t>
      </w:r>
      <w:r>
        <w:rPr>
          <w:rFonts w:ascii="Century Gothic" w:hAnsi="Century Gothic" w:cs="Century Gothic"/>
          <w:b/>
          <w:bCs/>
          <w:sz w:val="18"/>
          <w:szCs w:val="18"/>
        </w:rPr>
        <w:t>rector de Planeación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5836F0" w:rsidRDefault="00326094" w:rsidP="005836F0">
      <w:pPr>
        <w:widowControl w:val="0"/>
        <w:tabs>
          <w:tab w:val="right" w:pos="297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</w:t>
      </w:r>
      <w:r w:rsidR="005836F0">
        <w:rPr>
          <w:rFonts w:ascii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irector de Planeación </w:t>
      </w:r>
    </w:p>
    <w:p w:rsidR="00326094" w:rsidRDefault="00326094" w:rsidP="005836F0">
      <w:pPr>
        <w:widowControl w:val="0"/>
        <w:tabs>
          <w:tab w:val="right" w:pos="297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SIDUR</w:t>
      </w:r>
    </w:p>
    <w:p w:rsidR="00326094" w:rsidRDefault="00326094" w:rsidP="006D6B3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Telefonía Rural de Sonora</w:t>
      </w:r>
    </w:p>
    <w:p w:rsidR="00326094" w:rsidRDefault="00326094" w:rsidP="006D6B3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Jefe Inmediato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Director General</w:t>
      </w:r>
    </w:p>
    <w:p w:rsidR="005836F0" w:rsidRDefault="00326094" w:rsidP="005836F0">
      <w:pPr>
        <w:widowControl w:val="0"/>
        <w:tabs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326094" w:rsidRDefault="00326094" w:rsidP="005836F0">
      <w:pPr>
        <w:widowControl w:val="0"/>
        <w:tabs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326094" w:rsidRPr="006D6B35" w:rsidRDefault="00326094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OBJETIVO DEL PUESTO </w:t>
      </w:r>
      <w:r w:rsidRPr="006D6B35">
        <w:rPr>
          <w:rFonts w:ascii="Century Gothic" w:hAnsi="Century Gothic" w:cs="Century Gothic"/>
          <w:sz w:val="18"/>
          <w:szCs w:val="18"/>
        </w:rPr>
        <w:t>(Verbo (s) – Función – Normatividad – Resultado)</w:t>
      </w:r>
    </w:p>
    <w:p w:rsidR="00326094" w:rsidRPr="009775A3" w:rsidRDefault="00326094" w:rsidP="009775A3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 w:rsidRPr="009775A3">
        <w:rPr>
          <w:rFonts w:ascii="Century Gothic" w:hAnsi="Century Gothic" w:cs="Century Gothic"/>
          <w:i/>
          <w:iCs/>
          <w:sz w:val="18"/>
          <w:szCs w:val="18"/>
        </w:rPr>
        <w:tab/>
        <w:t>(Indica cual es el objetivo o el “¿para que?” dentro de la organización)</w:t>
      </w:r>
      <w:r w:rsidRPr="009775A3"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326094" w:rsidRDefault="00326094" w:rsidP="006D6B35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</w:p>
    <w:p w:rsidR="00326094" w:rsidRDefault="00326094" w:rsidP="001050E4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Planear, programar, organizar, ejecutar, controlar y evaluar el desarrollo de los programas y acciones para el logro de los</w:t>
      </w:r>
    </w:p>
    <w:p w:rsidR="00326094" w:rsidRDefault="00326094" w:rsidP="001050E4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Objetivos a mediano y largo plazo de Telefonía Rural de Sonora, de acuerdo con las políticas, normas y acuerdos emanados de </w:t>
      </w:r>
      <w:smartTag w:uri="urn:schemas-microsoft-com:office:smarttags" w:element="PersonName">
        <w:smartTagPr>
          <w:attr w:name="ProductID" w:val="la Dirección"/>
        </w:smartTagPr>
        <w:smartTag w:uri="urn:schemas-microsoft-com:office:smarttags" w:element="PersonName">
          <w:smartTagPr>
            <w:attr w:name="ProductID" w:val="la Dirección General."/>
          </w:smartTagPr>
          <w:r>
            <w:rPr>
              <w:rFonts w:ascii="Century Gothic" w:hAnsi="Century Gothic" w:cs="Century Gothic"/>
              <w:sz w:val="18"/>
              <w:szCs w:val="18"/>
            </w:rPr>
            <w:t>la Dirección</w:t>
          </w:r>
        </w:smartTag>
        <w:r>
          <w:rPr>
            <w:rFonts w:ascii="Century Gothic" w:hAnsi="Century Gothic" w:cs="Century Gothic"/>
            <w:sz w:val="18"/>
            <w:szCs w:val="18"/>
          </w:rPr>
          <w:t xml:space="preserve"> General.</w:t>
        </w:r>
      </w:smartTag>
    </w:p>
    <w:p w:rsidR="00326094" w:rsidRDefault="00326094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326094" w:rsidRDefault="00326094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144" w:line="360" w:lineRule="auto"/>
        <w:rPr>
          <w:rFonts w:ascii="Century Gothic" w:hAnsi="Century Gothic" w:cs="Century Gothic"/>
          <w:sz w:val="18"/>
          <w:szCs w:val="18"/>
        </w:rPr>
      </w:pPr>
      <w:r w:rsidRPr="006D6B35">
        <w:rPr>
          <w:rFonts w:ascii="Century Gothic" w:hAnsi="Century Gothic" w:cs="Century Gothic"/>
          <w:sz w:val="18"/>
          <w:szCs w:val="18"/>
        </w:rPr>
        <w:t>(Indicar cuales son las principales funciones que realiza para lograr su objetivo general)</w:t>
      </w:r>
    </w:p>
    <w:p w:rsidR="00326094" w:rsidRPr="009775A3" w:rsidRDefault="007C42F3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144" w:line="360" w:lineRule="auto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17.7pt;width:546pt;height:30.15pt;z-index:251652608" filled="f" stroked="f">
            <v:textbox>
              <w:txbxContent>
                <w:p w:rsidR="00326094" w:rsidRPr="00FD3131" w:rsidRDefault="00326094" w:rsidP="00730B11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1)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Formular y proponer al Director General los lineamientos normativos que rijan la operación de cada una de las etapas del proceso de planeación.</w:t>
                  </w:r>
                </w:p>
              </w:txbxContent>
            </v:textbox>
          </v:shape>
        </w:pict>
      </w:r>
      <w:r w:rsidR="00326094" w:rsidRPr="009775A3">
        <w:rPr>
          <w:rFonts w:ascii="Century Gothic" w:hAnsi="Century Gothic" w:cs="Century Gothic"/>
          <w:i/>
          <w:iCs/>
          <w:sz w:val="16"/>
          <w:szCs w:val="16"/>
        </w:rPr>
        <w:t>Ej. Recaudar las aportaciones de los contribuyentes en la zona de adscripción para asegurar su pago correcto</w:t>
      </w:r>
    </w:p>
    <w:p w:rsidR="00326094" w:rsidRDefault="007C42F3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27" type="#_x0000_t202" style="position:absolute;margin-left:-4.95pt;margin-top:23.7pt;width:534pt;height:30.1pt;z-index:251653632" filled="f" stroked="f">
            <v:textbox style="mso-next-textbox:#_x0000_s1027">
              <w:txbxContent>
                <w:p w:rsidR="00326094" w:rsidRPr="00FD3131" w:rsidRDefault="00326094" w:rsidP="00F819DD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2)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Coordinar la elaboración de los anteproyectos de Programa Operativo Anual y del Presupuesto de Egresos por Programa para someterlos a consideración del Director General para su trámite.</w:t>
                  </w:r>
                </w:p>
              </w:txbxContent>
            </v:textbox>
          </v:shape>
        </w:pict>
      </w:r>
    </w:p>
    <w:p w:rsidR="00326094" w:rsidRDefault="007C42F3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28" type="#_x0000_t202" style="position:absolute;margin-left:-4.95pt;margin-top:16.7pt;width:546pt;height:30.1pt;z-index:251654656" filled="f" stroked="f">
            <v:textbox>
              <w:txbxContent>
                <w:p w:rsidR="00326094" w:rsidRPr="00FD3131" w:rsidRDefault="00326094" w:rsidP="00F819DD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3)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Elaborar y mantener actualizados el Reglamento Interior y  los  Manuales  de Organización, de Procedimientos y de Trámites y Servicios al Público.</w:t>
                  </w:r>
                </w:p>
              </w:txbxContent>
            </v:textbox>
          </v:shape>
        </w:pict>
      </w:r>
    </w:p>
    <w:p w:rsidR="00326094" w:rsidRDefault="007C42F3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29" type="#_x0000_t202" style="position:absolute;margin-left:-4.95pt;margin-top:9.65pt;width:540pt;height:30.1pt;z-index:251655680" filled="f" stroked="f">
            <v:textbox style="mso-next-textbox:#_x0000_s1029">
              <w:txbxContent>
                <w:p w:rsidR="00326094" w:rsidRPr="00FD3131" w:rsidRDefault="00326094" w:rsidP="001121ED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4)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Evaluar la ejecución del Programa Operativo Anual del Organismo y sus resultados a fin de proponer, en su caso, las medidas de rectificación  pertinentes a considerar  en la reprogramación.</w:t>
                  </w:r>
                </w:p>
              </w:txbxContent>
            </v:textbox>
          </v:shape>
        </w:pict>
      </w:r>
    </w:p>
    <w:p w:rsidR="00326094" w:rsidRDefault="007C42F3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0" type="#_x0000_t202" style="position:absolute;margin-left:-4.95pt;margin-top:26.6pt;width:540pt;height:42.15pt;z-index:251657728" filled="f" stroked="f">
            <v:textbox>
              <w:txbxContent>
                <w:p w:rsidR="00326094" w:rsidRPr="00FD3131" w:rsidRDefault="00326094" w:rsidP="00413AB1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6)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Fungir como Enlace con </w:t>
                  </w:r>
                  <w:smartTag w:uri="urn:schemas-microsoft-com:office:smarttags" w:element="PersonName">
                    <w:smartTagPr>
                      <w:attr w:name="ProductID" w:val="la Secretaría"/>
                    </w:smartTagPr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>la Secretaría</w:t>
                    </w:r>
                  </w:smartTag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ontraloría General"/>
                    </w:smartTagPr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>la Contraloría General</w:t>
                    </w:r>
                  </w:smartTag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y atendiendo instrucciones del Director General  coordinar  las acciones para mantener siempre actualizado el Portal de Transparencia Informativa y la atención a las consultas que en esta materia realicen los ciudadanos.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.95pt;margin-top:2.6pt;width:540pt;height:30.15pt;z-index:251656704" filled="f" stroked="f">
            <v:textbox>
              <w:txbxContent>
                <w:p w:rsidR="00326094" w:rsidRPr="00FD3131" w:rsidRDefault="00326094" w:rsidP="001121ED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5)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Coordinar la concertación de acciones con los Ayuntamientos para la introducción y operación de los servicios que brinda el Organismo.</w:t>
                  </w:r>
                </w:p>
              </w:txbxContent>
            </v:textbox>
          </v:shape>
        </w:pict>
      </w:r>
    </w:p>
    <w:p w:rsidR="00326094" w:rsidRDefault="007C42F3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2" type="#_x0000_t202" style="position:absolute;margin-left:-4.95pt;margin-top:19.6pt;width:30pt;height:18pt;z-index:251658752" filled="f" stroked="f">
            <v:textbox>
              <w:txbxContent>
                <w:p w:rsidR="00326094" w:rsidRDefault="00326094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  <w:p w:rsidR="00326094" w:rsidRPr="00FD3131" w:rsidRDefault="00326094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7)</w:t>
                  </w:r>
                </w:p>
              </w:txbxContent>
            </v:textbox>
          </v:shape>
        </w:pict>
      </w:r>
    </w:p>
    <w:p w:rsidR="00326094" w:rsidRDefault="007C42F3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3" type="#_x0000_t202" style="position:absolute;margin-left:-4.95pt;margin-top:12.55pt;width:534pt;height:18.1pt;z-index:251659776" filled="f" stroked="f">
            <v:textbox style="mso-next-textbox:#_x0000_s1033">
              <w:txbxContent>
                <w:p w:rsidR="00326094" w:rsidRPr="00FD3131" w:rsidRDefault="00326094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7</w:t>
                  </w: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Elaborar los Contratos y Convenios con Ayuntamientos  y Entidades  relacionados con la prestación de servicios.</w:t>
                  </w:r>
                </w:p>
              </w:txbxContent>
            </v:textbox>
          </v:shape>
        </w:pict>
      </w:r>
    </w:p>
    <w:p w:rsidR="00326094" w:rsidRDefault="00326094" w:rsidP="00413AB1">
      <w:pPr>
        <w:rPr>
          <w:rFonts w:ascii="Century Gothic" w:hAnsi="Century Gothic" w:cs="Century Gothic"/>
          <w:sz w:val="18"/>
          <w:szCs w:val="18"/>
          <w:lang w:val="es-ES"/>
        </w:rPr>
      </w:pPr>
      <w:r w:rsidRPr="00413AB1">
        <w:rPr>
          <w:rFonts w:ascii="Century Gothic" w:hAnsi="Century Gothic" w:cs="Century Gothic"/>
          <w:bCs/>
          <w:sz w:val="18"/>
          <w:szCs w:val="18"/>
        </w:rPr>
        <w:t>8</w:t>
      </w:r>
      <w:r w:rsidRPr="00FD3131">
        <w:rPr>
          <w:rFonts w:ascii="Century Gothic" w:hAnsi="Century Gothic" w:cs="Century Gothic"/>
          <w:sz w:val="18"/>
          <w:szCs w:val="18"/>
          <w:lang w:val="es-ES"/>
        </w:rPr>
        <w:t>)</w:t>
      </w:r>
      <w:r>
        <w:rPr>
          <w:rFonts w:ascii="Century Gothic" w:hAnsi="Century Gothic" w:cs="Century Gothic"/>
          <w:sz w:val="18"/>
          <w:szCs w:val="18"/>
          <w:lang w:val="es-ES"/>
        </w:rPr>
        <w:t xml:space="preserve">    Atender en principio los asuntos de carácter legal.</w:t>
      </w:r>
    </w:p>
    <w:p w:rsidR="00326094" w:rsidRDefault="00326094" w:rsidP="00413AB1">
      <w:pPr>
        <w:rPr>
          <w:rFonts w:ascii="Century Gothic" w:hAnsi="Century Gothic" w:cs="Century Gothic"/>
          <w:sz w:val="18"/>
          <w:szCs w:val="18"/>
          <w:lang w:val="es-ES"/>
        </w:rPr>
      </w:pPr>
      <w:r>
        <w:rPr>
          <w:rFonts w:ascii="Century Gothic" w:hAnsi="Century Gothic" w:cs="Century Gothic"/>
          <w:sz w:val="18"/>
          <w:szCs w:val="18"/>
          <w:lang w:val="es-ES"/>
        </w:rPr>
        <w:t>9)     Coordinar la integración de información para las Sesiones de la Junta Directiva y formular las actas respectivas.</w:t>
      </w:r>
    </w:p>
    <w:p w:rsidR="00326094" w:rsidRPr="00FD3131" w:rsidRDefault="00326094" w:rsidP="00413AB1">
      <w:pPr>
        <w:rPr>
          <w:rFonts w:ascii="Century Gothic" w:hAnsi="Century Gothic" w:cs="Century Gothic"/>
          <w:sz w:val="18"/>
          <w:szCs w:val="18"/>
          <w:lang w:val="es-ES"/>
        </w:rPr>
      </w:pPr>
      <w:r>
        <w:rPr>
          <w:rFonts w:ascii="Century Gothic" w:hAnsi="Century Gothic" w:cs="Century Gothic"/>
          <w:sz w:val="18"/>
          <w:szCs w:val="18"/>
          <w:lang w:val="es-ES"/>
        </w:rPr>
        <w:t>10)   Las demás que le señale el Director General o le confieran las disposiciones legales.</w:t>
      </w:r>
    </w:p>
    <w:p w:rsidR="00326094" w:rsidRPr="00413AB1" w:rsidRDefault="00326094" w:rsidP="009775A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  <w:lang w:val="es-ES"/>
        </w:rPr>
      </w:pPr>
    </w:p>
    <w:p w:rsidR="00326094" w:rsidRDefault="00326094" w:rsidP="009775A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</w:p>
    <w:p w:rsidR="00326094" w:rsidRDefault="00326094" w:rsidP="009775A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RELACIONES</w:t>
      </w:r>
    </w:p>
    <w:p w:rsidR="00326094" w:rsidRDefault="00326094" w:rsidP="00F87E23">
      <w:pPr>
        <w:widowControl w:val="0"/>
        <w:tabs>
          <w:tab w:val="left" w:pos="284"/>
        </w:tabs>
        <w:autoSpaceDE w:val="0"/>
        <w:autoSpaceDN w:val="0"/>
        <w:adjustRightInd w:val="0"/>
        <w:spacing w:before="216" w:line="360" w:lineRule="auto"/>
        <w:ind w:right="59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 c</w:t>
      </w:r>
      <w:r w:rsidRPr="009775A3">
        <w:rPr>
          <w:rFonts w:ascii="Century Gothic" w:hAnsi="Century Gothic" w:cs="Century Gothic"/>
          <w:sz w:val="18"/>
          <w:szCs w:val="18"/>
        </w:rPr>
        <w:t>ontinuación se escribe</w:t>
      </w:r>
      <w:r>
        <w:rPr>
          <w:rFonts w:ascii="Century Gothic" w:hAnsi="Century Gothic" w:cs="Century Gothic"/>
          <w:sz w:val="18"/>
          <w:szCs w:val="18"/>
        </w:rPr>
        <w:t xml:space="preserve"> con quién o quiénes tiene necesidad de relacionarse su puesto, tanto de forma interna como externa, para poder llevar a cabo sus actividades (Indicar con quién y para qué)</w:t>
      </w:r>
    </w:p>
    <w:p w:rsidR="00326094" w:rsidRDefault="00326094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Indicar solo las mas representativas.</w:t>
      </w:r>
    </w:p>
    <w:p w:rsidR="00326094" w:rsidRPr="009775A3" w:rsidRDefault="00326094" w:rsidP="009775A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9775A3">
        <w:rPr>
          <w:rFonts w:ascii="Century Gothic" w:hAnsi="Century Gothic" w:cs="Century Gothic"/>
          <w:b/>
          <w:bCs/>
          <w:sz w:val="20"/>
          <w:szCs w:val="20"/>
        </w:rPr>
        <w:t>Internas</w:t>
      </w:r>
    </w:p>
    <w:p w:rsidR="00326094" w:rsidRDefault="00326094" w:rsidP="009775A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 w:rsidRPr="009775A3">
        <w:rPr>
          <w:rFonts w:ascii="Century Gothic" w:hAnsi="Century Gothic" w:cs="Century Gothic"/>
          <w:sz w:val="18"/>
          <w:szCs w:val="18"/>
        </w:rPr>
        <w:t xml:space="preserve"> (Referentes a cualquier órgano, oficina, entidad o dependencia al Gobierno del Estado de Sonora)</w:t>
      </w:r>
    </w:p>
    <w:p w:rsidR="00326094" w:rsidRDefault="00326094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¿Con quién?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¿Para qué?</w:t>
      </w:r>
    </w:p>
    <w:p w:rsidR="00326094" w:rsidRDefault="00326094" w:rsidP="00E035A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a)    Secretaría de Hacienda                          Trámites e  información relacionados con el ejercicio presupuestal.</w:t>
      </w:r>
    </w:p>
    <w:p w:rsidR="00326094" w:rsidRDefault="00326094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b)    SIDUR                                                           Trámites e informes relacionados con ejercicio presupuestal y avances del</w:t>
      </w:r>
    </w:p>
    <w:p w:rsidR="00326094" w:rsidRDefault="00326094" w:rsidP="00FD3131">
      <w:pPr>
        <w:widowControl w:val="0"/>
        <w:tabs>
          <w:tab w:val="left" w:pos="2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</w:t>
      </w:r>
      <w:r>
        <w:rPr>
          <w:rFonts w:ascii="Century Gothic" w:hAnsi="Century Gothic" w:cs="Century Gothic"/>
          <w:bCs/>
          <w:sz w:val="18"/>
          <w:szCs w:val="18"/>
        </w:rPr>
        <w:t>Programa Operativo Anual, así como coordinación  con la Dirección Jurídica</w:t>
      </w:r>
    </w:p>
    <w:p w:rsidR="00326094" w:rsidRPr="00AA08E2" w:rsidRDefault="00326094" w:rsidP="00FD3131">
      <w:pPr>
        <w:widowControl w:val="0"/>
        <w:tabs>
          <w:tab w:val="left" w:pos="2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                                                                             Para atender y desahogar asuntos diversos</w:t>
      </w:r>
    </w:p>
    <w:p w:rsidR="00326094" w:rsidRDefault="00326094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c)    Oficina de Imagen Institucional              Trámites y asuntos relacionados con Imagen Institucional. </w:t>
      </w:r>
    </w:p>
    <w:p w:rsidR="00326094" w:rsidRDefault="00326094" w:rsidP="00F87E23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d)    Secretaría de </w:t>
      </w:r>
      <w:smartTag w:uri="urn:schemas-microsoft-com:office:smarttags" w:element="PersonName">
        <w:smartTagPr>
          <w:attr w:name="ProductID" w:val="la Contraloría"/>
        </w:smartTagPr>
        <w:smartTag w:uri="urn:schemas-microsoft-com:office:smarttags" w:element="PersonName">
          <w:smartTagPr>
            <w:attr w:name="ProductID" w:val="la Contraloría Gral."/>
          </w:smartTagPr>
          <w:r>
            <w:rPr>
              <w:rFonts w:ascii="Century Gothic" w:hAnsi="Century Gothic" w:cs="Century Gothic"/>
              <w:sz w:val="18"/>
              <w:szCs w:val="18"/>
            </w:rPr>
            <w:t>la Contraloría</w:t>
          </w:r>
        </w:smartTag>
        <w:r>
          <w:rPr>
            <w:rFonts w:ascii="Century Gothic" w:hAnsi="Century Gothic" w:cs="Century Gothic"/>
            <w:sz w:val="18"/>
            <w:szCs w:val="18"/>
          </w:rPr>
          <w:t xml:space="preserve"> Gral.</w:t>
        </w:r>
      </w:smartTag>
      <w:r>
        <w:rPr>
          <w:rFonts w:ascii="Century Gothic" w:hAnsi="Century Gothic" w:cs="Century Gothic"/>
          <w:sz w:val="18"/>
          <w:szCs w:val="18"/>
        </w:rPr>
        <w:t xml:space="preserve">           Atención y seguimiento de observaciones de auditorías y actualización  de</w:t>
      </w:r>
    </w:p>
    <w:p w:rsidR="00326094" w:rsidRDefault="00326094" w:rsidP="00F87E23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Reglamento Interior, Manuales y Portal de Transparencia Informativa, así como</w:t>
      </w:r>
    </w:p>
    <w:p w:rsidR="00326094" w:rsidRDefault="00326094" w:rsidP="00F87E23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Validación de Actas de Sesiones de la Junta Directiva.</w:t>
      </w:r>
    </w:p>
    <w:p w:rsidR="00326094" w:rsidRDefault="00326094" w:rsidP="00F87E23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Pr="00F87E23">
        <w:rPr>
          <w:rFonts w:ascii="Century Gothic" w:hAnsi="Century Gothic" w:cs="Century Gothic"/>
          <w:b/>
          <w:bCs/>
          <w:sz w:val="20"/>
          <w:szCs w:val="20"/>
        </w:rPr>
        <w:t>Externas</w:t>
      </w:r>
    </w:p>
    <w:p w:rsidR="00326094" w:rsidRDefault="00326094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 w:rsidRPr="009775A3">
        <w:rPr>
          <w:rFonts w:ascii="Century Gothic" w:hAnsi="Century Gothic" w:cs="Century Gothic"/>
          <w:sz w:val="18"/>
          <w:szCs w:val="18"/>
        </w:rPr>
        <w:t xml:space="preserve">(Referentes a cualquier oficina, </w:t>
      </w:r>
      <w:r>
        <w:rPr>
          <w:rFonts w:ascii="Century Gothic" w:hAnsi="Century Gothic" w:cs="Century Gothic"/>
          <w:sz w:val="18"/>
          <w:szCs w:val="18"/>
        </w:rPr>
        <w:t>empresa u organismo ajeno al Gobierno del E</w:t>
      </w:r>
      <w:r w:rsidRPr="009775A3">
        <w:rPr>
          <w:rFonts w:ascii="Century Gothic" w:hAnsi="Century Gothic" w:cs="Century Gothic"/>
          <w:sz w:val="18"/>
          <w:szCs w:val="18"/>
        </w:rPr>
        <w:t>do</w:t>
      </w:r>
      <w:r>
        <w:rPr>
          <w:rFonts w:ascii="Century Gothic" w:hAnsi="Century Gothic" w:cs="Century Gothic"/>
          <w:sz w:val="18"/>
          <w:szCs w:val="18"/>
        </w:rPr>
        <w:t>.</w:t>
      </w:r>
      <w:r w:rsidRPr="009775A3">
        <w:rPr>
          <w:rFonts w:ascii="Century Gothic" w:hAnsi="Century Gothic" w:cs="Century Gothic"/>
          <w:sz w:val="18"/>
          <w:szCs w:val="18"/>
        </w:rPr>
        <w:t xml:space="preserve"> de Sonora</w:t>
      </w:r>
      <w:r>
        <w:rPr>
          <w:rFonts w:ascii="Century Gothic" w:hAnsi="Century Gothic" w:cs="Century Gothic"/>
          <w:sz w:val="18"/>
          <w:szCs w:val="18"/>
        </w:rPr>
        <w:t xml:space="preserve"> incluida la ciudadanía)</w:t>
      </w:r>
    </w:p>
    <w:p w:rsidR="00326094" w:rsidRDefault="00326094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¿Con quién?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¿Para qué?</w:t>
      </w:r>
    </w:p>
    <w:p w:rsidR="00326094" w:rsidRDefault="00326094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a)    Telmex                                                         Trámites y asuntos relacionados con el uso de las líneas telefónicas contratadas</w:t>
      </w:r>
    </w:p>
    <w:p w:rsidR="00326094" w:rsidRDefault="00326094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con esa empresa y para la atención de asuntos turnados al Organismo para la</w:t>
      </w:r>
    </w:p>
    <w:p w:rsidR="00326094" w:rsidRDefault="00326094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introducción de nuevos servicios en localidades rurales.</w:t>
      </w:r>
    </w:p>
    <w:p w:rsidR="00326094" w:rsidRDefault="00326094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b)    Telcel                                                           Trámites relacionados con asuntos turnados al Organismo para la introducción</w:t>
      </w:r>
    </w:p>
    <w:p w:rsidR="00326094" w:rsidRPr="009775A3" w:rsidRDefault="00326094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de nuevos servicios en localidades rurales. </w:t>
      </w:r>
    </w:p>
    <w:p w:rsidR="00326094" w:rsidRDefault="00326094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c)    Telecomm                                                  Coordinación de acciones para atender localidades marginadas.</w:t>
      </w:r>
    </w:p>
    <w:p w:rsidR="00326094" w:rsidRDefault="00326094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326094" w:rsidRDefault="00326094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Si usted fuese el jefe de su puesto, ¿Cuáles serian los “factores clave” que le permitan medir si se están cumpliendo los objetivos del puesto? “Si logro los resultados”</w:t>
      </w:r>
    </w:p>
    <w:p w:rsidR="00326094" w:rsidRDefault="00326094" w:rsidP="00470AFF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Ej.    - Ejecución de programas conforme al plan y presupuesto</w:t>
      </w:r>
    </w:p>
    <w:p w:rsidR="00326094" w:rsidRDefault="00326094" w:rsidP="00470AFF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ind w:left="36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-Cero errores emitidos a tiempo</w:t>
      </w:r>
    </w:p>
    <w:p w:rsidR="00326094" w:rsidRPr="00470AFF" w:rsidRDefault="00326094" w:rsidP="00B60EF8">
      <w:pPr>
        <w:ind w:firstLine="284"/>
        <w:rPr>
          <w:rFonts w:ascii="Century Gothic" w:hAnsi="Century Gothic" w:cs="Century Gothic"/>
          <w:sz w:val="18"/>
          <w:szCs w:val="18"/>
          <w:lang w:val="es-ES"/>
        </w:rPr>
      </w:pPr>
      <w:r w:rsidRPr="00AA08E2">
        <w:rPr>
          <w:rFonts w:ascii="Century Gothic" w:hAnsi="Century Gothic" w:cs="Century Gothic"/>
          <w:bCs/>
          <w:sz w:val="18"/>
          <w:szCs w:val="18"/>
        </w:rPr>
        <w:t>1)</w:t>
      </w:r>
      <w:r>
        <w:rPr>
          <w:rFonts w:ascii="Century Gothic" w:hAnsi="Century Gothic" w:cs="Century Gothic"/>
          <w:bCs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  <w:lang w:val="es-ES"/>
        </w:rPr>
        <w:t>Alcanzar  las metas establecidas en el Programa Operativo Anual</w:t>
      </w:r>
    </w:p>
    <w:p w:rsidR="00326094" w:rsidRPr="00B60EF8" w:rsidRDefault="007C42F3" w:rsidP="00AA08E2">
      <w:pPr>
        <w:widowControl w:val="0"/>
        <w:tabs>
          <w:tab w:val="left" w:pos="284"/>
        </w:tabs>
        <w:autoSpaceDE w:val="0"/>
        <w:autoSpaceDN w:val="0"/>
        <w:adjustRightInd w:val="0"/>
        <w:spacing w:before="216" w:line="360" w:lineRule="auto"/>
        <w:ind w:firstLine="284"/>
        <w:rPr>
          <w:rFonts w:ascii="Century Gothic" w:hAnsi="Century Gothic" w:cs="Century Gothic"/>
          <w:bCs/>
          <w:sz w:val="18"/>
          <w:szCs w:val="18"/>
          <w:lang w:val="es-ES"/>
        </w:rPr>
      </w:pPr>
      <w:r>
        <w:rPr>
          <w:noProof/>
        </w:rPr>
        <w:pict>
          <v:shape id="_x0000_s1034" type="#_x0000_t202" style="position:absolute;left:0;text-align:left;margin-left:7.05pt;margin-top:7.95pt;width:546pt;height:18.4pt;z-index:251660800" filled="f" stroked="f">
            <v:textbox>
              <w:txbxContent>
                <w:p w:rsidR="00326094" w:rsidRPr="00470AFF" w:rsidRDefault="00326094" w:rsidP="00B60EF8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470AFF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2)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Ampliar territorialmente  la cobertura de los servicios, en congruencia con el Plan Estatal de Desarrollo</w:t>
                  </w:r>
                </w:p>
                <w:p w:rsidR="00326094" w:rsidRPr="00470AFF" w:rsidRDefault="00326094" w:rsidP="00470AFF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:rsidR="00326094" w:rsidRDefault="007C42F3" w:rsidP="00470AF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5" type="#_x0000_t202" style="position:absolute;margin-left:7.05pt;margin-top:23.95pt;width:552pt;height:29.05pt;z-index:251662848" filled="f" stroked="f">
            <v:textbox>
              <w:txbxContent>
                <w:p w:rsidR="00326094" w:rsidRPr="00470AFF" w:rsidRDefault="00326094" w:rsidP="00470AFF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4</w:t>
                  </w:r>
                  <w:r w:rsidRPr="00470AFF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Mantener actualizado el marco jurídico de actuación del Organismo.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7.05pt;margin-top:5.95pt;width:546pt;height:29.05pt;z-index:251661824" filled="f" stroked="f">
            <v:textbox>
              <w:txbxContent>
                <w:p w:rsidR="00326094" w:rsidRPr="00470AFF" w:rsidRDefault="00326094" w:rsidP="00B60EF8">
                  <w:pPr>
                    <w:ind w:left="284" w:hanging="284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470AFF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3)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Actualizar los Manuales y Reglamentos del Organismo</w:t>
                  </w:r>
                </w:p>
                <w:p w:rsidR="00326094" w:rsidRPr="00470AFF" w:rsidRDefault="00326094" w:rsidP="00470AFF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:rsidR="00326094" w:rsidRDefault="0032609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326094" w:rsidRDefault="0032609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326094" w:rsidRDefault="0032609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326094" w:rsidRDefault="0032609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Mayor de 23 años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Grado de estudios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326094" w:rsidRDefault="0032609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Licenciado en Administración o Derecho</w:t>
      </w:r>
    </w:p>
    <w:p w:rsidR="00326094" w:rsidRDefault="0032609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Económico Administrativa o Ciencias Sociales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326094" w:rsidRPr="000B4832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Tiempo:   1 año       ¿En que?  En puesto similar.</w:t>
      </w:r>
    </w:p>
    <w:p w:rsidR="00326094" w:rsidRPr="000B4832" w:rsidRDefault="00326094" w:rsidP="000B483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Tiempo: _________   ¿En que? ___________________________________________________________________________</w:t>
      </w:r>
    </w:p>
    <w:p w:rsidR="00326094" w:rsidRPr="000B4832" w:rsidRDefault="00326094" w:rsidP="000B483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Tiempo: _________   ¿En que? ___________________________________________________________________________</w:t>
      </w:r>
    </w:p>
    <w:p w:rsidR="00326094" w:rsidRPr="004B0021" w:rsidRDefault="00326094" w:rsidP="004B0021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/Área..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/Áreas funcionales de una Dependencia / Secretaría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326094" w:rsidRPr="00730B11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  <w:lang w:val="pt-BR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>1.</w:t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ab/>
        <w:t>Servir</w:t>
      </w:r>
    </w:p>
    <w:p w:rsidR="00326094" w:rsidRPr="00730B11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>2.</w:t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ab/>
        <w:t>Administrar / Coordinar</w:t>
      </w:r>
    </w:p>
    <w:p w:rsidR="00326094" w:rsidRPr="00730B11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>3.</w:t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ab/>
        <w:t>Asesorar</w:t>
      </w:r>
    </w:p>
    <w:p w:rsidR="00326094" w:rsidRPr="00730B11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>4.</w:t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ab/>
        <w:t>Controlar</w:t>
      </w:r>
    </w:p>
    <w:p w:rsidR="00326094" w:rsidRPr="00730B11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>5.</w:t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ab/>
        <w:t>Custodiar</w:t>
      </w:r>
    </w:p>
    <w:p w:rsidR="00326094" w:rsidRPr="00730B11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>6.</w:t>
      </w:r>
      <w:r w:rsidRPr="00730B11">
        <w:rPr>
          <w:rFonts w:ascii="Century Gothic" w:hAnsi="Century Gothic" w:cs="Century Gothic"/>
          <w:sz w:val="18"/>
          <w:szCs w:val="18"/>
          <w:lang w:val="pt-BR"/>
        </w:rPr>
        <w:tab/>
        <w:t>Registrar</w:t>
      </w:r>
    </w:p>
    <w:p w:rsidR="00326094" w:rsidRDefault="0032609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730B11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 a"/>
          </w:smartTagPr>
          <w:r>
            <w:rPr>
              <w:rFonts w:ascii="Century Gothic" w:hAnsi="Century Gothic" w:cs="Century Gothic"/>
              <w:sz w:val="18"/>
              <w:szCs w:val="18"/>
            </w:rPr>
            <w:t>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6 a"/>
          </w:smartTagPr>
          <w:r>
            <w:rPr>
              <w:rFonts w:ascii="Century Gothic" w:hAnsi="Century Gothic" w:cs="Century Gothic"/>
              <w:sz w:val="18"/>
              <w:szCs w:val="18"/>
            </w:rPr>
            <w:t>6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1 a"/>
          </w:smartTagPr>
          <w:r>
            <w:rPr>
              <w:rFonts w:ascii="Century Gothic" w:hAnsi="Century Gothic" w:cs="Century Gothic"/>
              <w:sz w:val="18"/>
              <w:szCs w:val="18"/>
            </w:rPr>
            <w:t>11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21 a"/>
          </w:smartTagPr>
          <w:r>
            <w:rPr>
              <w:rFonts w:ascii="Century Gothic" w:hAnsi="Century Gothic" w:cs="Century Gothic"/>
              <w:sz w:val="18"/>
              <w:szCs w:val="18"/>
            </w:rPr>
            <w:t>21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1 a"/>
          </w:smartTagPr>
          <w:r>
            <w:rPr>
              <w:rFonts w:ascii="Century Gothic" w:hAnsi="Century Gothic" w:cs="Century Gothic"/>
              <w:sz w:val="18"/>
              <w:szCs w:val="18"/>
            </w:rPr>
            <w:t>51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01 a"/>
          </w:smartTagPr>
          <w:r>
            <w:rPr>
              <w:rFonts w:ascii="Century Gothic" w:hAnsi="Century Gothic" w:cs="Century Gothic"/>
              <w:sz w:val="18"/>
              <w:szCs w:val="18"/>
            </w:rPr>
            <w:t>101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01 a"/>
          </w:smartTagPr>
          <w:r>
            <w:rPr>
              <w:rFonts w:ascii="Century Gothic" w:hAnsi="Century Gothic" w:cs="Century Gothic"/>
              <w:sz w:val="18"/>
              <w:szCs w:val="18"/>
            </w:rPr>
            <w:t>501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,001 a"/>
          </w:smartTagPr>
          <w:r>
            <w:rPr>
              <w:rFonts w:ascii="Century Gothic" w:hAnsi="Century Gothic" w:cs="Century Gothic"/>
              <w:sz w:val="18"/>
              <w:szCs w:val="18"/>
            </w:rPr>
            <w:t>1,001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01 a"/>
          </w:smartTagPr>
          <w:r>
            <w:rPr>
              <w:rFonts w:ascii="Century Gothic" w:hAnsi="Century Gothic" w:cs="Century Gothic"/>
              <w:sz w:val="18"/>
              <w:szCs w:val="18"/>
            </w:rPr>
            <w:t>101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 a"/>
          </w:smartTagPr>
          <w:r>
            <w:rPr>
              <w:rFonts w:ascii="Century Gothic" w:hAnsi="Century Gothic" w:cs="Century Gothic"/>
              <w:sz w:val="18"/>
              <w:szCs w:val="18"/>
            </w:rPr>
            <w:t>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1 a"/>
          </w:smartTagPr>
          <w:r>
            <w:rPr>
              <w:rFonts w:ascii="Century Gothic" w:hAnsi="Century Gothic" w:cs="Century Gothic"/>
              <w:sz w:val="18"/>
              <w:szCs w:val="18"/>
            </w:rPr>
            <w:t>11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1 a"/>
          </w:smartTagPr>
          <w:r>
            <w:rPr>
              <w:rFonts w:ascii="Century Gothic" w:hAnsi="Century Gothic" w:cs="Century Gothic"/>
              <w:sz w:val="18"/>
              <w:szCs w:val="18"/>
            </w:rPr>
            <w:t>51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01 a"/>
          </w:smartTagPr>
          <w:r>
            <w:rPr>
              <w:rFonts w:ascii="Century Gothic" w:hAnsi="Century Gothic" w:cs="Century Gothic"/>
              <w:sz w:val="18"/>
              <w:szCs w:val="18"/>
            </w:rPr>
            <w:t>101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301 A"/>
          </w:smartTagPr>
          <w:r>
            <w:rPr>
              <w:rFonts w:ascii="Century Gothic" w:hAnsi="Century Gothic" w:cs="Century Gothic"/>
              <w:sz w:val="18"/>
              <w:szCs w:val="18"/>
            </w:rPr>
            <w:t>301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01 a"/>
          </w:smartTagPr>
          <w:r>
            <w:rPr>
              <w:rFonts w:ascii="Century Gothic" w:hAnsi="Century Gothic" w:cs="Century Gothic"/>
              <w:sz w:val="18"/>
              <w:szCs w:val="18"/>
            </w:rPr>
            <w:t>501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,001 a"/>
          </w:smartTagPr>
          <w:r>
            <w:rPr>
              <w:rFonts w:ascii="Century Gothic" w:hAnsi="Century Gothic" w:cs="Century Gothic"/>
              <w:sz w:val="18"/>
              <w:szCs w:val="18"/>
            </w:rPr>
            <w:t>1,001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2,001 a"/>
          </w:smartTagPr>
          <w:r>
            <w:rPr>
              <w:rFonts w:ascii="Century Gothic" w:hAnsi="Century Gothic" w:cs="Century Gothic"/>
              <w:sz w:val="18"/>
              <w:szCs w:val="18"/>
            </w:rPr>
            <w:t>2,001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¿Si maneja recursos financieros, su responsabilidad sobre ellos es?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326094" w:rsidRDefault="0032609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326094" w:rsidRDefault="0032609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326094" w:rsidRDefault="0032609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326094" w:rsidRDefault="0032609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326094" w:rsidRDefault="00326094" w:rsidP="0014674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326094" w:rsidRDefault="00326094" w:rsidP="0014674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326094" w:rsidRPr="0014674B" w:rsidRDefault="00326094" w:rsidP="0014674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14674B">
        <w:rPr>
          <w:rFonts w:ascii="Century Gothic" w:hAnsi="Century Gothic" w:cs="Century Gothic"/>
          <w:b/>
          <w:bCs/>
          <w:sz w:val="18"/>
          <w:szCs w:val="18"/>
        </w:rPr>
        <w:t>Nombre : Ing. José R. Espinoza Galavíz</w:t>
      </w:r>
      <w:r w:rsidRPr="0014674B"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5836F0">
        <w:rPr>
          <w:rFonts w:ascii="Century Gothic" w:hAnsi="Century Gothic" w:cs="Century Gothic"/>
          <w:b/>
          <w:bCs/>
          <w:sz w:val="18"/>
          <w:szCs w:val="18"/>
        </w:rPr>
        <w:t>C.P. José Francisco Ortega Molina</w:t>
      </w:r>
    </w:p>
    <w:p w:rsidR="00326094" w:rsidRPr="0014674B" w:rsidRDefault="00326094" w:rsidP="004B0021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14674B">
        <w:rPr>
          <w:rFonts w:ascii="Century Gothic" w:hAnsi="Century Gothic" w:cs="Century Gothic"/>
          <w:b/>
          <w:bCs/>
          <w:sz w:val="18"/>
          <w:szCs w:val="18"/>
        </w:rPr>
        <w:tab/>
        <w:t xml:space="preserve">Cargo : </w:t>
      </w:r>
      <w:r w:rsidR="005836F0">
        <w:rPr>
          <w:rFonts w:ascii="Century Gothic" w:hAnsi="Century Gothic" w:cs="Century Gothic"/>
          <w:b/>
          <w:bCs/>
          <w:sz w:val="18"/>
          <w:szCs w:val="18"/>
        </w:rPr>
        <w:t>D</w:t>
      </w:r>
      <w:r w:rsidRPr="0014674B">
        <w:rPr>
          <w:rFonts w:ascii="Century Gothic" w:hAnsi="Century Gothic" w:cs="Century Gothic"/>
          <w:b/>
          <w:bCs/>
          <w:sz w:val="18"/>
          <w:szCs w:val="18"/>
        </w:rPr>
        <w:t xml:space="preserve">irector de Planeación           </w:t>
      </w:r>
      <w:r w:rsidR="005836F0"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</w:t>
      </w:r>
      <w:r w:rsidRPr="0014674B">
        <w:rPr>
          <w:rFonts w:ascii="Century Gothic" w:hAnsi="Century Gothic" w:cs="Century Gothic"/>
          <w:b/>
          <w:bCs/>
          <w:sz w:val="18"/>
          <w:szCs w:val="18"/>
        </w:rPr>
        <w:t xml:space="preserve">   Cargo :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5836F0"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Director General</w:t>
      </w:r>
    </w:p>
    <w:sectPr w:rsidR="00326094" w:rsidRPr="0014674B" w:rsidSect="00642386">
      <w:pgSz w:w="12240" w:h="15840"/>
      <w:pgMar w:top="1000" w:right="720" w:bottom="10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94" w:rsidRDefault="00326094">
      <w:r>
        <w:separator/>
      </w:r>
    </w:p>
  </w:endnote>
  <w:endnote w:type="continuationSeparator" w:id="0">
    <w:p w:rsidR="00326094" w:rsidRDefault="003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94" w:rsidRDefault="00326094">
      <w:r>
        <w:separator/>
      </w:r>
    </w:p>
  </w:footnote>
  <w:footnote w:type="continuationSeparator" w:id="0">
    <w:p w:rsidR="00326094" w:rsidRDefault="0032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D3011"/>
    <w:multiLevelType w:val="hybridMultilevel"/>
    <w:tmpl w:val="67CA2334"/>
    <w:lvl w:ilvl="0" w:tplc="97F299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9A5"/>
    <w:rsid w:val="00021048"/>
    <w:rsid w:val="00050D74"/>
    <w:rsid w:val="000B4832"/>
    <w:rsid w:val="00101F2B"/>
    <w:rsid w:val="00102DBE"/>
    <w:rsid w:val="001050E4"/>
    <w:rsid w:val="001121ED"/>
    <w:rsid w:val="0012170A"/>
    <w:rsid w:val="00124101"/>
    <w:rsid w:val="00134B69"/>
    <w:rsid w:val="0014674B"/>
    <w:rsid w:val="0017403D"/>
    <w:rsid w:val="001E732E"/>
    <w:rsid w:val="00216E60"/>
    <w:rsid w:val="002519C8"/>
    <w:rsid w:val="00270277"/>
    <w:rsid w:val="0027533B"/>
    <w:rsid w:val="00280AE5"/>
    <w:rsid w:val="00295810"/>
    <w:rsid w:val="002B07C0"/>
    <w:rsid w:val="002B2B97"/>
    <w:rsid w:val="002E373D"/>
    <w:rsid w:val="002F5F32"/>
    <w:rsid w:val="003056CD"/>
    <w:rsid w:val="00326094"/>
    <w:rsid w:val="00331417"/>
    <w:rsid w:val="00337B0F"/>
    <w:rsid w:val="00351BA2"/>
    <w:rsid w:val="003C39A5"/>
    <w:rsid w:val="00407735"/>
    <w:rsid w:val="00413AB1"/>
    <w:rsid w:val="00437500"/>
    <w:rsid w:val="00442ADD"/>
    <w:rsid w:val="00470AFF"/>
    <w:rsid w:val="00491E93"/>
    <w:rsid w:val="004A44D6"/>
    <w:rsid w:val="004B0021"/>
    <w:rsid w:val="004C0E2C"/>
    <w:rsid w:val="004D7358"/>
    <w:rsid w:val="004E3F0D"/>
    <w:rsid w:val="004F4D9D"/>
    <w:rsid w:val="00582405"/>
    <w:rsid w:val="005836F0"/>
    <w:rsid w:val="005A0F44"/>
    <w:rsid w:val="005A4858"/>
    <w:rsid w:val="005C1931"/>
    <w:rsid w:val="005D76B3"/>
    <w:rsid w:val="005E5564"/>
    <w:rsid w:val="00626442"/>
    <w:rsid w:val="00642386"/>
    <w:rsid w:val="00655691"/>
    <w:rsid w:val="006609F5"/>
    <w:rsid w:val="00662269"/>
    <w:rsid w:val="00667488"/>
    <w:rsid w:val="00676EF7"/>
    <w:rsid w:val="0068080F"/>
    <w:rsid w:val="00696131"/>
    <w:rsid w:val="0069786B"/>
    <w:rsid w:val="006A22FB"/>
    <w:rsid w:val="006D6B35"/>
    <w:rsid w:val="006E3699"/>
    <w:rsid w:val="006E40C3"/>
    <w:rsid w:val="007208D4"/>
    <w:rsid w:val="00726DFC"/>
    <w:rsid w:val="00730B11"/>
    <w:rsid w:val="00730B52"/>
    <w:rsid w:val="00753F74"/>
    <w:rsid w:val="007C42F3"/>
    <w:rsid w:val="007D4D22"/>
    <w:rsid w:val="007F4B28"/>
    <w:rsid w:val="00821121"/>
    <w:rsid w:val="008235A8"/>
    <w:rsid w:val="00896273"/>
    <w:rsid w:val="008B49FB"/>
    <w:rsid w:val="008E0F14"/>
    <w:rsid w:val="008E1A39"/>
    <w:rsid w:val="00917D3C"/>
    <w:rsid w:val="00924F73"/>
    <w:rsid w:val="0092573D"/>
    <w:rsid w:val="00951999"/>
    <w:rsid w:val="00967DE8"/>
    <w:rsid w:val="0097074A"/>
    <w:rsid w:val="009775A3"/>
    <w:rsid w:val="00995C7D"/>
    <w:rsid w:val="009D2933"/>
    <w:rsid w:val="00A0074B"/>
    <w:rsid w:val="00A030F6"/>
    <w:rsid w:val="00A41493"/>
    <w:rsid w:val="00A553C0"/>
    <w:rsid w:val="00A57745"/>
    <w:rsid w:val="00A95453"/>
    <w:rsid w:val="00AA08E2"/>
    <w:rsid w:val="00B60EF8"/>
    <w:rsid w:val="00B64FC3"/>
    <w:rsid w:val="00B86664"/>
    <w:rsid w:val="00B975EB"/>
    <w:rsid w:val="00BD72FB"/>
    <w:rsid w:val="00BE4D22"/>
    <w:rsid w:val="00BF0916"/>
    <w:rsid w:val="00C46510"/>
    <w:rsid w:val="00C81725"/>
    <w:rsid w:val="00CB6687"/>
    <w:rsid w:val="00D01209"/>
    <w:rsid w:val="00D35F51"/>
    <w:rsid w:val="00D40C55"/>
    <w:rsid w:val="00D6157F"/>
    <w:rsid w:val="00DA630A"/>
    <w:rsid w:val="00E035A2"/>
    <w:rsid w:val="00E0797D"/>
    <w:rsid w:val="00E10636"/>
    <w:rsid w:val="00E179DB"/>
    <w:rsid w:val="00E26A3D"/>
    <w:rsid w:val="00E53C57"/>
    <w:rsid w:val="00E57C42"/>
    <w:rsid w:val="00ED35BA"/>
    <w:rsid w:val="00F05125"/>
    <w:rsid w:val="00F6638D"/>
    <w:rsid w:val="00F819DD"/>
    <w:rsid w:val="00F87E23"/>
    <w:rsid w:val="00F90C73"/>
    <w:rsid w:val="00FD2709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."/>
  <w:listSeparator w:val=","/>
  <w15:docId w15:val="{8765B2C1-F142-472D-859A-CDCF86AF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38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4238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1816</Words>
  <Characters>9991</Characters>
  <Application>Microsoft Office Word</Application>
  <DocSecurity>0</DocSecurity>
  <Lines>83</Lines>
  <Paragraphs>23</Paragraphs>
  <ScaleCrop>false</ScaleCrop>
  <Company>Gobierno del Estado de Sonora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Lic. Lorena Gomez R.</dc:creator>
  <cp:keywords/>
  <dc:description/>
  <cp:lastModifiedBy>José R. Espinoza G.</cp:lastModifiedBy>
  <cp:revision>32</cp:revision>
  <cp:lastPrinted>2012-03-29T02:27:00Z</cp:lastPrinted>
  <dcterms:created xsi:type="dcterms:W3CDTF">2010-05-17T21:08:00Z</dcterms:created>
  <dcterms:modified xsi:type="dcterms:W3CDTF">2017-04-01T01:45:00Z</dcterms:modified>
</cp:coreProperties>
</file>