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E00466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-00</w:t>
                  </w:r>
                  <w:r w:rsidR="00595F5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5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CC172E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172E" w:rsidTr="00596DDC">
        <w:tc>
          <w:tcPr>
            <w:tcW w:w="3227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CC172E" w:rsidRPr="00E61C8A" w:rsidRDefault="00CC172E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CC172E" w:rsidRPr="00FB22C4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172E" w:rsidTr="00596DDC">
        <w:tc>
          <w:tcPr>
            <w:tcW w:w="3227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CC172E" w:rsidRPr="00E61C8A" w:rsidRDefault="00CC172E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CC172E" w:rsidRPr="00FB22C4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172E" w:rsidTr="00596DDC">
        <w:tc>
          <w:tcPr>
            <w:tcW w:w="3227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C172E" w:rsidRPr="00E61C8A" w:rsidRDefault="00CC172E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Subprocuraduría Ambiental</w:t>
            </w:r>
          </w:p>
        </w:tc>
        <w:tc>
          <w:tcPr>
            <w:tcW w:w="6804" w:type="dxa"/>
          </w:tcPr>
          <w:p w:rsidR="00CC172E" w:rsidRPr="00FB22C4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CC172E" w:rsidTr="00501397">
        <w:trPr>
          <w:trHeight w:val="95"/>
        </w:trPr>
        <w:tc>
          <w:tcPr>
            <w:tcW w:w="3227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CC172E" w:rsidRPr="00E61C8A" w:rsidRDefault="00CC172E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Auxiliar administrativo, Dictaminador Técnico. Inspector Ambiental y Notificador</w:t>
            </w:r>
          </w:p>
        </w:tc>
        <w:tc>
          <w:tcPr>
            <w:tcW w:w="6804" w:type="dxa"/>
          </w:tcPr>
          <w:p w:rsidR="00CC172E" w:rsidRPr="00FB22C4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C172E" w:rsidRDefault="00CC172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eastAsia="Times New Roman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CC172E" w:rsidP="00CC172E">
          <w:pPr>
            <w:jc w:val="both"/>
          </w:pPr>
          <w:r w:rsidRPr="00CC172E">
            <w:rPr>
              <w:rFonts w:ascii="Century Gothic" w:eastAsia="Times New Roman" w:hAnsi="Century Gothic" w:cs="Century Gothic"/>
              <w:iCs/>
              <w:sz w:val="18"/>
              <w:szCs w:val="18"/>
            </w:rPr>
            <w:t>Prevenir y controlar el deterioro del medio ambiente y hacer cumplir los ordenamientos jurídicos mediante la inspección y vigilancia de competencia Estatal.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CC172E" w:rsidRDefault="00CC172E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CC172E">
              <w:rPr>
                <w:rFonts w:ascii="Century Gothic" w:hAnsi="Century Gothic" w:cs="Century Gothic"/>
                <w:bCs/>
                <w:sz w:val="18"/>
                <w:lang w:val="es-MX"/>
              </w:rPr>
              <w:t>Programar y ordenar las visitas de inspección y/o vigilancia, mediante una orden escrita, con el objeto de verificar el cumplimiento de las disposiciones previstas en la Ley del Equilibrio Ecológico y Protección al Ambiente del Estado de Sonora y demás disposiciones legales aplicables</w:t>
            </w:r>
            <w:r>
              <w:rPr>
                <w:rFonts w:ascii="Century Gothic" w:hAnsi="Century Gothic" w:cs="Century Gothic"/>
                <w:bCs/>
                <w:sz w:val="18"/>
                <w:lang w:val="es-MX"/>
              </w:rPr>
              <w:t>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CC172E" w:rsidP="00CC17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Emitir acuerdo de irregularidades de medidas preventivas y de seguridad que procedan, derivados de la visita de inspección.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CC172E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bCs/>
                <w:sz w:val="18"/>
                <w:szCs w:val="18"/>
                <w:lang w:val="es-MX"/>
              </w:rPr>
              <w:t>Resolver los procedimientos administrativos instaurados y sancionar los incumplimientos a la normatividad ambiental en materia de equilibrio ecológico y la protección al ambiente del estado de Sonora.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CC172E" w:rsidP="00CC17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sz w:val="18"/>
                <w:szCs w:val="18"/>
              </w:rPr>
              <w:t>Subprocurador Ambiental.- Como jefe inmediato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C172E" w:rsidP="00CC17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sz w:val="18"/>
                <w:szCs w:val="18"/>
              </w:rPr>
              <w:t>Inspectores Ambientales.- Como personal a su cargo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C172E" w:rsidP="00CC17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sz w:val="18"/>
                <w:szCs w:val="18"/>
              </w:rPr>
              <w:t>Dirección de Administración y Finanzas.- Trámites administrativos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CC172E" w:rsidP="00CC17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sz w:val="18"/>
                <w:szCs w:val="18"/>
              </w:rPr>
              <w:t>Dirección General de Asuntos Jurídicos.- Para trámites y asuntos legales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CC172E">
              <w:rPr>
                <w:rFonts w:ascii="Century Gothic" w:hAnsi="Century Gothic" w:cs="Century Gothic"/>
                <w:sz w:val="18"/>
                <w:szCs w:val="18"/>
              </w:rPr>
              <w:t>en coordinación.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CC172E" w:rsidP="00CC17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sz w:val="18"/>
                <w:szCs w:val="18"/>
              </w:rPr>
              <w:t>Establecimientos privados y públicos.- Por el desarrollo de las actividades de inspección y vigilancia y trámites administrativos a los que dan origen.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CC172E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CC172E">
              <w:rPr>
                <w:rFonts w:ascii="Century Gothic" w:hAnsi="Century Gothic" w:cs="Century Gothic"/>
                <w:bCs/>
                <w:sz w:val="18"/>
                <w:szCs w:val="18"/>
              </w:rPr>
              <w:t>La calidad, cobertura y alcances de la aplicación y cumplimiento de la normatividad ambiental vigente en cada uno de los procedimientos administrativos instaurados, derivados de coordinar y ejecutar el Programa de Inspección y Vigilancia, cuantificando las visitas trimestralmente y los dictámenes técnicos anualmente.</w:t>
            </w: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RPr="00D45DD6" w:rsidTr="00F651D3">
        <w:tc>
          <w:tcPr>
            <w:tcW w:w="1300" w:type="dxa"/>
          </w:tcPr>
          <w:p w:rsidR="00F651D3" w:rsidRPr="00D45DD6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D45DD6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D45DD6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RPr="00D45DD6" w:rsidTr="00F651D3">
        <w:tc>
          <w:tcPr>
            <w:tcW w:w="1300" w:type="dxa"/>
          </w:tcPr>
          <w:p w:rsidR="00F651D3" w:rsidRPr="00D45DD6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D45DD6" w:rsidRDefault="00F651D3" w:rsidP="00D45DD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35</w:t>
            </w:r>
            <w:r w:rsidR="00CC172E" w:rsidRP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D45DD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Pr="00D45DD6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D45DD6"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D45DD6"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CC172E" w:rsidRPr="003F1521">
            <w:rPr>
              <w:rFonts w:ascii="Century Gothic" w:hAnsi="Century Gothic" w:cs="Century Gothic"/>
              <w:b/>
              <w:bCs/>
              <w:sz w:val="18"/>
              <w:szCs w:val="18"/>
            </w:rPr>
            <w:t>Afines al área de normatividad ambiental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CC172E">
        <w:rPr>
          <w:rFonts w:ascii="Century Gothic" w:hAnsi="Century Gothic" w:cs="Century Gothic"/>
          <w:b/>
          <w:bCs/>
          <w:sz w:val="18"/>
          <w:szCs w:val="18"/>
        </w:rPr>
        <w:t>N</w:t>
      </w:r>
      <w:r w:rsidR="00CC172E" w:rsidRPr="00CC172E">
        <w:rPr>
          <w:rFonts w:ascii="Century Gothic" w:hAnsi="Century Gothic" w:cs="Century Gothic"/>
          <w:b/>
          <w:bCs/>
          <w:sz w:val="18"/>
          <w:szCs w:val="18"/>
        </w:rPr>
        <w:t>ormatividad ambiental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CC172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66C27">
        <w:rPr>
          <w:rFonts w:ascii="Century Gothic" w:hAnsi="Century Gothic" w:cs="Century Gothic"/>
          <w:sz w:val="18"/>
          <w:szCs w:val="18"/>
        </w:rPr>
        <w:t>1</w:t>
      </w:r>
      <w:r w:rsidR="008564CA">
        <w:rPr>
          <w:rFonts w:ascii="Century Gothic" w:hAnsi="Century Gothic" w:cs="Century Gothic"/>
          <w:sz w:val="18"/>
          <w:szCs w:val="18"/>
        </w:rPr>
        <w:t xml:space="preserve"> año en </w:t>
      </w:r>
      <w:r w:rsidR="00CC172E" w:rsidRPr="00CC172E">
        <w:rPr>
          <w:rFonts w:ascii="Century Gothic" w:hAnsi="Century Gothic" w:cs="Century Gothic"/>
          <w:sz w:val="18"/>
          <w:szCs w:val="18"/>
        </w:rPr>
        <w:t>Procesos normativos y legales ambientales</w:t>
      </w:r>
      <w:r w:rsidR="00414DBB">
        <w:rPr>
          <w:rFonts w:ascii="Century Gothic" w:hAnsi="Century Gothic" w:cs="Century Gothic"/>
          <w:sz w:val="18"/>
          <w:szCs w:val="18"/>
        </w:rPr>
        <w:br/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CC172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CC172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Líder/Negociación compleja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CC172E" w:rsidRDefault="00CC172E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CC172E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CC172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CC172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11 a 20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CC172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Situaciones muy complejas que demandan pensamiento especulativo y de alto contenido original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CC172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 xml:space="preserve">Objetivos / resultados operacionales. El titular define los planes y programas para ejecutarlos y los maneja dentro de políticas, estrategias, tácticas y presupuestos aprobados. La supervisión recibida es de tipo gerencial, y es evaluado en sus avances </w:t>
          </w:r>
          <w:r w:rsidRPr="00F43D3D">
            <w:rPr>
              <w:rFonts w:ascii="Century Gothic" w:hAnsi="Century Gothic" w:cs="Century Gothic"/>
              <w:sz w:val="18"/>
              <w:szCs w:val="18"/>
            </w:rPr>
            <w:t>en períodos de pocos meses, aunque emita informes intermedios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C172E" w:rsidRDefault="00CC172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CC172E" w:rsidRPr="00596DDC" w:rsidRDefault="00CC172E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CC172E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Dirección General de Inspección y Vigilancia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CC172E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Subprocuraduría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CC172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C172E">
      <w:rPr>
        <w:rFonts w:asciiTheme="majorHAnsi" w:hAnsiTheme="majorHAnsi"/>
        <w:b/>
        <w:bCs/>
      </w:rPr>
      <w:t>Dirección General de Inspección y Vigilancia</w:t>
    </w:r>
    <w:r w:rsidRPr="00CC172E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D45DD6" w:rsidRPr="00D45DD6">
        <w:rPr>
          <w:rFonts w:asciiTheme="majorHAnsi" w:hAnsiTheme="majorHAnsi"/>
          <w:noProof/>
        </w:rPr>
        <w:t>4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E00466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D40CD"/>
    <w:rsid w:val="001E490E"/>
    <w:rsid w:val="001E4C73"/>
    <w:rsid w:val="002329C1"/>
    <w:rsid w:val="00272361"/>
    <w:rsid w:val="002A0B12"/>
    <w:rsid w:val="002A1F54"/>
    <w:rsid w:val="002A22A9"/>
    <w:rsid w:val="002B4AA2"/>
    <w:rsid w:val="002C52EF"/>
    <w:rsid w:val="002D730C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7D14"/>
    <w:rsid w:val="00595F56"/>
    <w:rsid w:val="00596DDC"/>
    <w:rsid w:val="005A1775"/>
    <w:rsid w:val="005A4387"/>
    <w:rsid w:val="005B1A47"/>
    <w:rsid w:val="005C54F0"/>
    <w:rsid w:val="005D5B9B"/>
    <w:rsid w:val="005E7334"/>
    <w:rsid w:val="005F1F14"/>
    <w:rsid w:val="006254C6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27EA"/>
    <w:rsid w:val="00C75C13"/>
    <w:rsid w:val="00C82E2A"/>
    <w:rsid w:val="00CC172E"/>
    <w:rsid w:val="00CC5912"/>
    <w:rsid w:val="00D04C26"/>
    <w:rsid w:val="00D16940"/>
    <w:rsid w:val="00D45DD6"/>
    <w:rsid w:val="00D46688"/>
    <w:rsid w:val="00D56A30"/>
    <w:rsid w:val="00D74784"/>
    <w:rsid w:val="00D76BC6"/>
    <w:rsid w:val="00D82951"/>
    <w:rsid w:val="00DD3587"/>
    <w:rsid w:val="00DF5284"/>
    <w:rsid w:val="00E00466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60650"/>
    <w:rsid w:val="00387DA9"/>
    <w:rsid w:val="00424979"/>
    <w:rsid w:val="004D16AA"/>
    <w:rsid w:val="00555C22"/>
    <w:rsid w:val="005D73DF"/>
    <w:rsid w:val="006375AA"/>
    <w:rsid w:val="006C6495"/>
    <w:rsid w:val="006E5DB5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Gabriela</cp:lastModifiedBy>
  <cp:revision>36</cp:revision>
  <dcterms:created xsi:type="dcterms:W3CDTF">2016-10-21T21:26:00Z</dcterms:created>
  <dcterms:modified xsi:type="dcterms:W3CDTF">2017-08-04T21:35:00Z</dcterms:modified>
</cp:coreProperties>
</file>