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B27FCF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B27FCF">
              <w:rPr>
                <w:noProof/>
              </w:rPr>
              <w:pict>
                <v:rect id="Rectángulo 6" o:spid="_x0000_s1026" style="position:absolute;margin-left:-17.75pt;margin-top:-13.85pt;width:502.5pt;height:180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DICIEMBRE 2012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FB1A63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31-DICIEMBRE-2012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  <w:r w:rsidR="00FB1A63">
              <w:rPr>
                <w:rFonts w:cs="Calibri"/>
                <w:color w:val="000000"/>
                <w:lang w:eastAsia="es-ES"/>
              </w:rPr>
              <w:t>NO HUBO MOVIMIENTOS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  <w:r w:rsidR="00FB1A63">
              <w:rPr>
                <w:rFonts w:cs="Calibri"/>
                <w:color w:val="000000"/>
                <w:lang w:eastAsia="es-ES"/>
              </w:rPr>
              <w:t>NO HUBO MOVIMIENTOS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  <w:r w:rsidR="00FB1A63">
              <w:rPr>
                <w:rFonts w:cs="Calibri"/>
                <w:color w:val="000000"/>
                <w:lang w:eastAsia="es-ES"/>
              </w:rPr>
              <w:t>NO HUBO MOVIMIENTOS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  <w:r w:rsidR="00FB1A63">
              <w:rPr>
                <w:rFonts w:cs="Calibri"/>
                <w:color w:val="000000"/>
                <w:lang w:eastAsia="es-ES"/>
              </w:rPr>
              <w:t>NO HUBO MOVIMIENTOS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25D4B">
              <w:rPr>
                <w:rFonts w:cs="Calibri"/>
                <w:color w:val="000000"/>
                <w:lang w:eastAsia="es-ES"/>
              </w:rPr>
              <w:t> </w:t>
            </w: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11428B"/>
    <w:rsid w:val="00300B9A"/>
    <w:rsid w:val="00524BD5"/>
    <w:rsid w:val="00B27FCF"/>
    <w:rsid w:val="00D96860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Company>.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federico</cp:lastModifiedBy>
  <cp:revision>2</cp:revision>
  <dcterms:created xsi:type="dcterms:W3CDTF">2013-01-28T18:21:00Z</dcterms:created>
  <dcterms:modified xsi:type="dcterms:W3CDTF">2013-01-28T18:21:00Z</dcterms:modified>
</cp:coreProperties>
</file>