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BE2A8" w14:textId="77777777" w:rsidR="00FF7C31" w:rsidRDefault="0001499B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6DA2366A" wp14:editId="030E739A">
            <wp:simplePos x="0" y="0"/>
            <wp:positionH relativeFrom="column">
              <wp:posOffset>227330</wp:posOffset>
            </wp:positionH>
            <wp:positionV relativeFrom="paragraph">
              <wp:posOffset>68580</wp:posOffset>
            </wp:positionV>
            <wp:extent cx="658495" cy="761365"/>
            <wp:effectExtent l="19050" t="0" r="8255" b="0"/>
            <wp:wrapTight wrapText="bothSides">
              <wp:wrapPolygon edited="0">
                <wp:start x="-625" y="0"/>
                <wp:lineTo x="-625" y="21078"/>
                <wp:lineTo x="21871" y="21078"/>
                <wp:lineTo x="21871" y="0"/>
                <wp:lineTo x="-62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C57">
        <w:rPr>
          <w:rFonts w:ascii="Century Gothic" w:hAnsi="Century Gothic" w:cs="Century Gothic"/>
          <w:sz w:val="23"/>
          <w:szCs w:val="23"/>
        </w:rPr>
        <w:tab/>
      </w:r>
    </w:p>
    <w:p w14:paraId="6302F170" w14:textId="77777777" w:rsidR="00FF7C31" w:rsidRDefault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 </w:t>
      </w:r>
    </w:p>
    <w:p w14:paraId="02F54E8D" w14:textId="77777777" w:rsidR="004F0C57" w:rsidRDefault="00FF7C31" w:rsidP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          </w:t>
      </w:r>
      <w:r w:rsidR="004F0C57">
        <w:rPr>
          <w:rFonts w:ascii="Century Gothic" w:hAnsi="Century Gothic" w:cs="Century Gothic"/>
          <w:b/>
          <w:bCs/>
        </w:rPr>
        <w:t xml:space="preserve">GOBIERNO DEL ESTADO DE SONORA </w:t>
      </w:r>
      <w:r>
        <w:rPr>
          <w:rFonts w:ascii="Century Gothic" w:hAnsi="Century Gothic" w:cs="Century Gothic"/>
          <w:b/>
          <w:bCs/>
        </w:rPr>
        <w:t xml:space="preserve">            </w:t>
      </w:r>
      <w:r w:rsidR="00BB4290" w:rsidRPr="00F23A01">
        <w:rPr>
          <w:rFonts w:ascii="Century Gothic" w:hAnsi="Century Gothic" w:cs="Century Gothic"/>
          <w:b/>
          <w:bCs/>
        </w:rPr>
        <w:t>17-SRH-P14-F01/REV.01</w:t>
      </w:r>
    </w:p>
    <w:p w14:paraId="17D337D0" w14:textId="77777777" w:rsidR="00FF7C31" w:rsidRDefault="00FF7C31" w:rsidP="00FF7C31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  </w:t>
      </w:r>
      <w:r w:rsidR="004F0C57">
        <w:rPr>
          <w:rFonts w:ascii="Century Gothic" w:hAnsi="Century Gothic" w:cs="Century Gothic"/>
          <w:b/>
          <w:bCs/>
          <w:sz w:val="32"/>
          <w:szCs w:val="32"/>
        </w:rPr>
        <w:t>DESCRIPCION DE PUESTO</w:t>
      </w:r>
    </w:p>
    <w:p w14:paraId="1D10F012" w14:textId="77777777" w:rsidR="005C6A19" w:rsidRDefault="004F0C57" w:rsidP="005C6A19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  <w:r w:rsidR="005C6A19">
        <w:rPr>
          <w:rFonts w:ascii="Century Gothic" w:hAnsi="Century Gothic" w:cs="Century Gothic"/>
          <w:b/>
          <w:bCs/>
        </w:rPr>
        <w:tab/>
      </w:r>
    </w:p>
    <w:p w14:paraId="2DD6B44A" w14:textId="77777777" w:rsidR="0075081B" w:rsidRDefault="0075081B" w:rsidP="0075081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14:paraId="20CF34E1" w14:textId="77777777" w:rsidR="00FF2C4A" w:rsidRDefault="00FF2C4A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FB1BE9" w14:paraId="7B344509" w14:textId="77777777" w:rsidTr="00FB1BE9">
        <w:tc>
          <w:tcPr>
            <w:tcW w:w="3227" w:type="dxa"/>
          </w:tcPr>
          <w:p w14:paraId="482C65D8" w14:textId="77777777" w:rsidR="00FB1BE9" w:rsidRPr="0066614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66614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14:paraId="6A4BDB98" w14:textId="30158FA5" w:rsidR="00FB1BE9" w:rsidRPr="00666149" w:rsidRDefault="00772084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Director Jurídico</w:t>
            </w:r>
          </w:p>
        </w:tc>
      </w:tr>
      <w:tr w:rsidR="00FB1BE9" w14:paraId="6F985C68" w14:textId="77777777" w:rsidTr="00FB1BE9">
        <w:tc>
          <w:tcPr>
            <w:tcW w:w="3227" w:type="dxa"/>
          </w:tcPr>
          <w:p w14:paraId="1F495CEA" w14:textId="77777777"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C7E2D2F" w14:textId="77777777" w:rsidR="00FB1BE9" w:rsidRDefault="00257B7C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Secretaría de Gobierno</w:t>
            </w:r>
          </w:p>
        </w:tc>
      </w:tr>
      <w:tr w:rsidR="00FB1BE9" w14:paraId="32B9A391" w14:textId="77777777" w:rsidTr="00FB1BE9">
        <w:tc>
          <w:tcPr>
            <w:tcW w:w="3227" w:type="dxa"/>
          </w:tcPr>
          <w:p w14:paraId="431DF70B" w14:textId="77777777"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6F9B452C" w14:textId="67197AC1" w:rsidR="00FB1BE9" w:rsidRDefault="005F178B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Secretaría Ejecutiva del Sistema de Protección Integral de Niñas, Niños y Adolescentes</w:t>
            </w:r>
          </w:p>
        </w:tc>
      </w:tr>
      <w:tr w:rsidR="00FB1BE9" w14:paraId="1B2F8A55" w14:textId="77777777" w:rsidTr="00FB1BE9">
        <w:tc>
          <w:tcPr>
            <w:tcW w:w="3227" w:type="dxa"/>
          </w:tcPr>
          <w:p w14:paraId="16C4D1D0" w14:textId="77777777"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17B1CDC4" w14:textId="6776354E" w:rsidR="00FB1BE9" w:rsidRDefault="003E47F1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Secretario</w:t>
            </w:r>
            <w:r w:rsidR="005F178B">
              <w:rPr>
                <w:rFonts w:ascii="Century Gothic" w:hAnsi="Century Gothic" w:cs="Century Gothic"/>
                <w:b/>
                <w:bCs/>
              </w:rPr>
              <w:t xml:space="preserve"> Ejecutivo</w:t>
            </w:r>
          </w:p>
        </w:tc>
      </w:tr>
      <w:tr w:rsidR="00FB1BE9" w14:paraId="1047425A" w14:textId="77777777" w:rsidTr="00FB1BE9">
        <w:tc>
          <w:tcPr>
            <w:tcW w:w="3227" w:type="dxa"/>
          </w:tcPr>
          <w:p w14:paraId="09DAA637" w14:textId="77777777"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24273C76" w14:textId="77777777" w:rsidR="00FB1BE9" w:rsidRDefault="00257B7C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Ninguno</w:t>
            </w:r>
          </w:p>
        </w:tc>
      </w:tr>
    </w:tbl>
    <w:p w14:paraId="18C9351D" w14:textId="77777777" w:rsidR="00B40E1B" w:rsidRDefault="00B40E1B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14:paraId="7A0758C5" w14:textId="77777777" w:rsidR="00257B7C" w:rsidRDefault="00B40E1B" w:rsidP="005F178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OBJETIVO</w:t>
      </w:r>
    </w:p>
    <w:p w14:paraId="64AC3836" w14:textId="77777777" w:rsidR="00B13000" w:rsidRPr="00B13000" w:rsidRDefault="00B13000" w:rsidP="005F178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0"/>
          <w:szCs w:val="10"/>
        </w:rPr>
      </w:pPr>
    </w:p>
    <w:p w14:paraId="01FB8AF7" w14:textId="771FBBD5" w:rsidR="0018490F" w:rsidRDefault="0018490F" w:rsidP="00B13000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exact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>Brindar asesoría, apoyo e información a la Secretaría Ejecutiva del Sistema de Protección Integral de Niñas, Niños y Adolescentes, con apego a los ordenamientos jurídicos aplicables.</w:t>
      </w:r>
    </w:p>
    <w:p w14:paraId="06E58976" w14:textId="37D81162" w:rsidR="00FB1BE9" w:rsidRDefault="0018490F" w:rsidP="005F178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 </w:t>
      </w:r>
    </w:p>
    <w:p w14:paraId="0FC5245E" w14:textId="77777777" w:rsidR="00257B7C" w:rsidRDefault="00B40E1B" w:rsidP="005F178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14:paraId="1910E1F9" w14:textId="77777777" w:rsidR="00257B7C" w:rsidRPr="00B13000" w:rsidRDefault="00257B7C" w:rsidP="005F178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0"/>
          <w:szCs w:val="10"/>
        </w:rPr>
      </w:pPr>
    </w:p>
    <w:p w14:paraId="1E8900BA" w14:textId="674052FB" w:rsidR="0018490F" w:rsidRDefault="0018490F" w:rsidP="00B1300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>Asesorar en base a la Ley de los derechos de niñas, niños y adolescentes del Estado de Sonora.</w:t>
      </w:r>
    </w:p>
    <w:p w14:paraId="040D2DF8" w14:textId="26616BE9" w:rsidR="0018490F" w:rsidRDefault="0018490F" w:rsidP="00B1300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>Vigilar en los términos que establece el 1° de la Constitución Política de los Estados Unidos Mexicanos, que se reconozcan a niñas, niños y adolescentes como titulares de derechos de conformidad con los principios de universalidad, interdependencia, indivisibilidad, progresividad y el interés superior de ellos.</w:t>
      </w:r>
    </w:p>
    <w:p w14:paraId="0A123F09" w14:textId="77777777" w:rsidR="000F7C83" w:rsidRDefault="000F7C83" w:rsidP="00B13000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Cs/>
          <w:sz w:val="20"/>
          <w:szCs w:val="20"/>
        </w:rPr>
      </w:pPr>
      <w:r w:rsidRPr="000F7C83">
        <w:rPr>
          <w:rFonts w:ascii="Century Gothic" w:hAnsi="Century Gothic"/>
          <w:sz w:val="20"/>
          <w:szCs w:val="20"/>
          <w:lang w:val="es-ES_tradnl"/>
        </w:rPr>
        <w:t xml:space="preserve">Coadyuvar con el Secretario Ejecutivo, para fijar los lineamientos y establecer las bases para la participación de los sectores privado y social en la instrumentación y evaluación </w:t>
      </w:r>
      <w:r w:rsidRPr="000F7C83">
        <w:rPr>
          <w:rFonts w:ascii="Century Gothic" w:hAnsi="Century Gothic" w:cs="Century Gothic"/>
          <w:bCs/>
          <w:sz w:val="20"/>
          <w:szCs w:val="20"/>
        </w:rPr>
        <w:t>de las políticas públicas y de las acciones para garantizar el goce, la defensa y representación jurídica, asistencia, provisión, promoción, prevención, protección y vigencia de los derechos de las niñas, niños y adolescentes.</w:t>
      </w:r>
    </w:p>
    <w:p w14:paraId="434E1AA8" w14:textId="3B7F60C4" w:rsidR="0018490F" w:rsidRDefault="000F7C83" w:rsidP="00B1300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>Preparar y/o revisar proyectos de Ley, Reglamento y Reglamentos interiores necesarios para el buen funcionamiento de la Secretaría Ejecutiva.</w:t>
      </w:r>
    </w:p>
    <w:p w14:paraId="20B00E8E" w14:textId="2B54A14A" w:rsidR="000F7C83" w:rsidRDefault="000F7C83" w:rsidP="00B1300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>Revisar y elaborar los acuerdos y convenios de colaboración y concertación que al efecto celebre la Secretaría Ejecutiva.</w:t>
      </w:r>
    </w:p>
    <w:p w14:paraId="39166605" w14:textId="4BB41A86" w:rsidR="000F7C83" w:rsidRDefault="000F7C83" w:rsidP="00B1300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>Proponer a las instancias competentes modificaciones a los ordenamientos jurídicos en materia de los derechos de las niñas, niños y adolescentes.</w:t>
      </w:r>
    </w:p>
    <w:p w14:paraId="3816547D" w14:textId="5F4269C3" w:rsidR="000F7C83" w:rsidRDefault="000F7C83" w:rsidP="00B1300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>Proponer alternativas legales de acciones preventivas que garanticen las bases y procedimientos sobre prevención, atención y protección de los derechos de las niñas, niños y adolescentes.</w:t>
      </w:r>
    </w:p>
    <w:p w14:paraId="6D57E03D" w14:textId="69F921A1" w:rsidR="000F7C83" w:rsidRDefault="000F7C83" w:rsidP="00B1300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>Integrar un acervo bibliográfico de legislación adjetiva y sustantiva con énfasis en materia de los derechos de niñas, niños y adolescentes.</w:t>
      </w:r>
    </w:p>
    <w:p w14:paraId="300F3E04" w14:textId="546E917F" w:rsidR="000F7C83" w:rsidRPr="000F7C83" w:rsidRDefault="000F7C83" w:rsidP="00B13000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Cs/>
          <w:sz w:val="20"/>
          <w:szCs w:val="20"/>
        </w:rPr>
      </w:pPr>
      <w:r w:rsidRPr="000F7C83">
        <w:rPr>
          <w:rFonts w:ascii="Century Gothic" w:hAnsi="Century Gothic"/>
          <w:sz w:val="20"/>
          <w:szCs w:val="20"/>
          <w:lang w:val="es-ES_tradnl"/>
        </w:rPr>
        <w:t>Coadyuvar con el Secretario Eje</w:t>
      </w:r>
      <w:r w:rsidR="00FA718E">
        <w:rPr>
          <w:rFonts w:ascii="Century Gothic" w:hAnsi="Century Gothic"/>
          <w:sz w:val="20"/>
          <w:szCs w:val="20"/>
          <w:lang w:val="es-ES_tradnl"/>
        </w:rPr>
        <w:t xml:space="preserve">cutivo, para crear </w:t>
      </w:r>
      <w:r w:rsidRPr="000F7C83">
        <w:rPr>
          <w:rFonts w:ascii="Century Gothic" w:hAnsi="Century Gothic" w:cs="Century Gothic"/>
          <w:bCs/>
          <w:sz w:val="20"/>
          <w:szCs w:val="20"/>
        </w:rPr>
        <w:t>y regular los mecanismos institucionales y de procedimiento a nivel estatal y municipal para la efectiva garantía de los derechos de la infancia y adolescencia.</w:t>
      </w:r>
    </w:p>
    <w:p w14:paraId="0322F35F" w14:textId="77777777" w:rsidR="00666149" w:rsidRDefault="00666149" w:rsidP="005F178B">
      <w:pPr>
        <w:pStyle w:val="Prrafodelista"/>
        <w:spacing w:after="0" w:line="240" w:lineRule="auto"/>
        <w:rPr>
          <w:rFonts w:ascii="Century Gothic" w:hAnsi="Century Gothic"/>
          <w:sz w:val="16"/>
          <w:szCs w:val="16"/>
          <w:lang w:val="es-ES_tradnl"/>
        </w:rPr>
      </w:pPr>
    </w:p>
    <w:p w14:paraId="73404246" w14:textId="77777777" w:rsidR="00B13000" w:rsidRDefault="00B13000" w:rsidP="00B13000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RELACIONES</w:t>
      </w:r>
    </w:p>
    <w:p w14:paraId="033B7F34" w14:textId="77777777" w:rsidR="00B13000" w:rsidRDefault="00B13000" w:rsidP="00B13000">
      <w:pPr>
        <w:pStyle w:val="Prrafodelista"/>
        <w:numPr>
          <w:ilvl w:val="0"/>
          <w:numId w:val="8"/>
        </w:numPr>
        <w:spacing w:after="0" w:line="240" w:lineRule="auto"/>
        <w:rPr>
          <w:rFonts w:ascii="Century Gothic" w:hAnsi="Century Gothic"/>
          <w:sz w:val="20"/>
          <w:szCs w:val="20"/>
          <w:lang w:val="es-ES_tradnl"/>
        </w:rPr>
      </w:pPr>
      <w:r w:rsidRPr="007D77EE">
        <w:rPr>
          <w:rFonts w:ascii="Century Gothic" w:hAnsi="Century Gothic"/>
          <w:b/>
          <w:lang w:val="es-ES_tradnl"/>
        </w:rPr>
        <w:t>Internas</w:t>
      </w:r>
      <w:r w:rsidRPr="003E47F1">
        <w:rPr>
          <w:rFonts w:ascii="Century Gothic" w:hAnsi="Century Gothic"/>
          <w:b/>
          <w:sz w:val="20"/>
          <w:szCs w:val="20"/>
          <w:lang w:val="es-ES_tradnl"/>
        </w:rPr>
        <w:t>:</w:t>
      </w:r>
      <w:r>
        <w:rPr>
          <w:rFonts w:ascii="Century Gothic" w:hAnsi="Century Gothic"/>
          <w:sz w:val="20"/>
          <w:szCs w:val="20"/>
          <w:lang w:val="es-ES_tradnl"/>
        </w:rPr>
        <w:t xml:space="preserve"> </w:t>
      </w:r>
    </w:p>
    <w:p w14:paraId="1C8BA677" w14:textId="77777777" w:rsidR="00B13000" w:rsidRDefault="00B13000" w:rsidP="00B13000">
      <w:pPr>
        <w:pStyle w:val="Prrafodelista"/>
        <w:spacing w:after="0" w:line="240" w:lineRule="auto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>Dirección General Jurídica de la Secretaría de Gobierno, para trabajar de manera coordinada, así como mantener informado al Secretario.</w:t>
      </w:r>
    </w:p>
    <w:p w14:paraId="0C5E97DC" w14:textId="10B354EB" w:rsidR="00FA718E" w:rsidRDefault="00B13000" w:rsidP="00B13000">
      <w:pPr>
        <w:pStyle w:val="Prrafodelista"/>
        <w:spacing w:after="0" w:line="240" w:lineRule="auto"/>
        <w:jc w:val="both"/>
        <w:rPr>
          <w:rFonts w:ascii="Century Gothic" w:hAnsi="Century Gothic"/>
          <w:sz w:val="16"/>
          <w:szCs w:val="16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>Gobierno del Estado, municipios, poderes legislativo, judicial y organismos constitucionales autónomos, para la coordinación, actuación de acuerdo a sus facultades y competencias en materia de los derechos de niñas, niños y adolescentes.</w:t>
      </w:r>
    </w:p>
    <w:p w14:paraId="23F488B9" w14:textId="77777777" w:rsidR="00FA718E" w:rsidRDefault="00FA718E" w:rsidP="005F178B">
      <w:pPr>
        <w:pStyle w:val="Prrafodelista"/>
        <w:spacing w:after="0" w:line="240" w:lineRule="auto"/>
        <w:rPr>
          <w:rFonts w:ascii="Century Gothic" w:hAnsi="Century Gothic"/>
          <w:sz w:val="16"/>
          <w:szCs w:val="16"/>
          <w:lang w:val="es-ES_tradnl"/>
        </w:rPr>
      </w:pPr>
    </w:p>
    <w:p w14:paraId="51F5B21B" w14:textId="77AF1E6D" w:rsidR="003E47F1" w:rsidRPr="00FA718E" w:rsidRDefault="007D77EE" w:rsidP="005F178B">
      <w:pPr>
        <w:pStyle w:val="Prrafodelista"/>
        <w:numPr>
          <w:ilvl w:val="0"/>
          <w:numId w:val="8"/>
        </w:numPr>
        <w:spacing w:after="0" w:line="240" w:lineRule="auto"/>
        <w:rPr>
          <w:rFonts w:ascii="Century Gothic" w:hAnsi="Century Gothic"/>
          <w:lang w:val="es-ES_tradnl"/>
        </w:rPr>
      </w:pPr>
      <w:r w:rsidRPr="007D77EE">
        <w:rPr>
          <w:rFonts w:ascii="Century Gothic" w:hAnsi="Century Gothic"/>
          <w:b/>
          <w:lang w:val="es-ES_tradnl"/>
        </w:rPr>
        <w:t>Externas:</w:t>
      </w:r>
      <w:r w:rsidRPr="007D77EE">
        <w:rPr>
          <w:rFonts w:ascii="Century Gothic" w:hAnsi="Century Gothic"/>
          <w:lang w:val="es-ES_tradnl"/>
        </w:rPr>
        <w:t xml:space="preserve"> </w:t>
      </w:r>
      <w:r w:rsidR="00FA718E">
        <w:rPr>
          <w:rFonts w:ascii="Century Gothic" w:hAnsi="Century Gothic"/>
          <w:sz w:val="20"/>
          <w:szCs w:val="20"/>
          <w:lang w:val="es-ES_tradnl"/>
        </w:rPr>
        <w:t>Con los sectores privado y social, para dar respuesta clara y confiable a sus dudas en materia de los derechos humanos de las niñas, niños y adolescentes.</w:t>
      </w:r>
    </w:p>
    <w:p w14:paraId="3E1F1609" w14:textId="6F6CE361" w:rsidR="00B40E1B" w:rsidRPr="00B13000" w:rsidRDefault="00B40E1B" w:rsidP="003E47F1">
      <w:pPr>
        <w:pStyle w:val="Prrafodelista"/>
        <w:spacing w:after="0" w:line="240" w:lineRule="auto"/>
        <w:rPr>
          <w:rFonts w:ascii="Century Gothic" w:hAnsi="Century Gothic"/>
          <w:sz w:val="14"/>
          <w:szCs w:val="14"/>
          <w:lang w:val="es-ES_tradnl"/>
        </w:rPr>
      </w:pPr>
    </w:p>
    <w:p w14:paraId="499D3A2D" w14:textId="77777777" w:rsidR="00B40E1B" w:rsidRDefault="00B40E1B" w:rsidP="005F178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ab/>
        <w:t>MEDIDORES DE EFICIENCIA</w:t>
      </w:r>
    </w:p>
    <w:p w14:paraId="3FC79D00" w14:textId="77777777" w:rsidR="00FA718E" w:rsidRPr="00B13000" w:rsidRDefault="00FA718E" w:rsidP="005F178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8"/>
          <w:szCs w:val="8"/>
        </w:rPr>
      </w:pPr>
    </w:p>
    <w:p w14:paraId="14AD136E" w14:textId="60113CC0" w:rsidR="00FA718E" w:rsidRPr="00B13000" w:rsidRDefault="00FA718E" w:rsidP="00B13000">
      <w:pPr>
        <w:pStyle w:val="Prrafodelista"/>
        <w:widowControl w:val="0"/>
        <w:numPr>
          <w:ilvl w:val="0"/>
          <w:numId w:val="15"/>
        </w:numPr>
        <w:tabs>
          <w:tab w:val="left" w:pos="40"/>
        </w:tabs>
        <w:autoSpaceDE w:val="0"/>
        <w:autoSpaceDN w:val="0"/>
        <w:adjustRightInd w:val="0"/>
        <w:spacing w:after="0" w:line="240" w:lineRule="exact"/>
        <w:ind w:left="714" w:hanging="357"/>
        <w:rPr>
          <w:rFonts w:ascii="Century Gothic" w:hAnsi="Century Gothic" w:cs="Century Gothic"/>
          <w:bCs/>
          <w:sz w:val="20"/>
          <w:szCs w:val="20"/>
        </w:rPr>
      </w:pPr>
      <w:r w:rsidRPr="00B13000">
        <w:rPr>
          <w:rFonts w:ascii="Century Gothic" w:hAnsi="Century Gothic" w:cs="Century Gothic"/>
          <w:bCs/>
          <w:sz w:val="20"/>
          <w:szCs w:val="20"/>
        </w:rPr>
        <w:t>Respuesta en tiempo y forma en materia jurídica de los asuntos turnados por la Secretaría Ejecutiva.</w:t>
      </w:r>
    </w:p>
    <w:p w14:paraId="4655AE6C" w14:textId="5496D087" w:rsidR="00FA718E" w:rsidRPr="00B13000" w:rsidRDefault="003C53CC" w:rsidP="00B13000">
      <w:pPr>
        <w:pStyle w:val="Prrafodelista"/>
        <w:widowControl w:val="0"/>
        <w:numPr>
          <w:ilvl w:val="0"/>
          <w:numId w:val="15"/>
        </w:numPr>
        <w:tabs>
          <w:tab w:val="left" w:pos="40"/>
        </w:tabs>
        <w:autoSpaceDE w:val="0"/>
        <w:autoSpaceDN w:val="0"/>
        <w:adjustRightInd w:val="0"/>
        <w:spacing w:after="0" w:line="240" w:lineRule="exact"/>
        <w:ind w:left="714" w:hanging="357"/>
        <w:rPr>
          <w:rFonts w:ascii="Century Gothic" w:hAnsi="Century Gothic" w:cs="Century Gothic"/>
          <w:bCs/>
          <w:sz w:val="20"/>
          <w:szCs w:val="20"/>
        </w:rPr>
      </w:pPr>
      <w:r w:rsidRPr="00B13000">
        <w:rPr>
          <w:rFonts w:ascii="Century Gothic" w:hAnsi="Century Gothic" w:cs="Century Gothic"/>
          <w:bCs/>
          <w:sz w:val="20"/>
          <w:szCs w:val="20"/>
        </w:rPr>
        <w:t>Evaluación del desempeño por parte del Secretario Ejecutivo.</w:t>
      </w:r>
    </w:p>
    <w:p w14:paraId="71FDCEEC" w14:textId="2B6F412C" w:rsidR="004F496C" w:rsidRPr="00B13000" w:rsidRDefault="004F496C" w:rsidP="00B13000">
      <w:pPr>
        <w:pStyle w:val="Prrafodelista"/>
        <w:widowControl w:val="0"/>
        <w:numPr>
          <w:ilvl w:val="0"/>
          <w:numId w:val="15"/>
        </w:numPr>
        <w:tabs>
          <w:tab w:val="left" w:pos="40"/>
        </w:tabs>
        <w:autoSpaceDE w:val="0"/>
        <w:autoSpaceDN w:val="0"/>
        <w:adjustRightInd w:val="0"/>
        <w:spacing w:after="0" w:line="240" w:lineRule="exact"/>
        <w:ind w:left="714" w:hanging="357"/>
        <w:rPr>
          <w:rFonts w:ascii="Century Gothic" w:hAnsi="Century Gothic" w:cs="Century Gothic"/>
          <w:bCs/>
          <w:sz w:val="20"/>
          <w:szCs w:val="20"/>
        </w:rPr>
      </w:pPr>
      <w:r w:rsidRPr="00B13000">
        <w:rPr>
          <w:rFonts w:ascii="Century Gothic" w:hAnsi="Century Gothic" w:cs="Century Gothic"/>
          <w:bCs/>
          <w:sz w:val="20"/>
          <w:szCs w:val="20"/>
        </w:rPr>
        <w:t>Número de asesorías brindadas tanto internas como externas en materia de los derechos de niñas, niños y adolescentes.</w:t>
      </w:r>
    </w:p>
    <w:p w14:paraId="37512A11" w14:textId="77777777" w:rsidR="00FA718E" w:rsidRPr="00B13000" w:rsidRDefault="00FA718E" w:rsidP="00FA718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4"/>
          <w:szCs w:val="14"/>
        </w:rPr>
      </w:pPr>
    </w:p>
    <w:p w14:paraId="6DC2F9AE" w14:textId="77777777" w:rsidR="00B40E1B" w:rsidRDefault="00B40E1B" w:rsidP="005F178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GENERALES DEL PERFIL</w:t>
      </w:r>
    </w:p>
    <w:p w14:paraId="6BF17647" w14:textId="77777777" w:rsidR="005E3EF6" w:rsidRPr="005E3EF6" w:rsidRDefault="005E3EF6" w:rsidP="005F178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los requisitos que debe cumplir el titular del puesto:</w:t>
      </w:r>
    </w:p>
    <w:p w14:paraId="29537B8E" w14:textId="77777777" w:rsidR="00B40E1B" w:rsidRDefault="0073140E" w:rsidP="005F178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107B0F">
        <w:rPr>
          <w:rFonts w:ascii="Century Gothic" w:hAnsi="Century Gothic" w:cs="Century Gothic"/>
          <w:sz w:val="18"/>
          <w:szCs w:val="18"/>
        </w:rPr>
        <w:t>indistinto.</w:t>
      </w:r>
    </w:p>
    <w:p w14:paraId="02B7B082" w14:textId="77777777" w:rsidR="00B40E1B" w:rsidRDefault="0073140E" w:rsidP="005F178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107B0F">
        <w:rPr>
          <w:rFonts w:ascii="Century Gothic" w:hAnsi="Century Gothic" w:cs="Century Gothic"/>
          <w:sz w:val="18"/>
          <w:szCs w:val="18"/>
        </w:rPr>
        <w:t>indistinto.</w:t>
      </w:r>
    </w:p>
    <w:p w14:paraId="5BFB2E5C" w14:textId="5BD16ED8" w:rsidR="00B40E1B" w:rsidRDefault="0073140E" w:rsidP="005F178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Entre</w:t>
      </w:r>
      <w:r w:rsidR="004F496C">
        <w:rPr>
          <w:rFonts w:ascii="Century Gothic" w:hAnsi="Century Gothic" w:cs="Century Gothic"/>
          <w:sz w:val="18"/>
          <w:szCs w:val="18"/>
        </w:rPr>
        <w:t xml:space="preserve"> 28 y 6</w:t>
      </w:r>
      <w:r w:rsidR="00107B0F">
        <w:rPr>
          <w:rFonts w:ascii="Century Gothic" w:hAnsi="Century Gothic" w:cs="Century Gothic"/>
          <w:sz w:val="18"/>
          <w:szCs w:val="18"/>
        </w:rPr>
        <w:t>0</w:t>
      </w:r>
      <w:r w:rsidR="00B40E1B">
        <w:rPr>
          <w:rFonts w:ascii="Century Gothic" w:hAnsi="Century Gothic" w:cs="Century Gothic"/>
          <w:sz w:val="18"/>
          <w:szCs w:val="18"/>
        </w:rPr>
        <w:t xml:space="preserve"> añ</w:t>
      </w:r>
      <w:r>
        <w:rPr>
          <w:rFonts w:ascii="Century Gothic" w:hAnsi="Century Gothic" w:cs="Century Gothic"/>
          <w:sz w:val="18"/>
          <w:szCs w:val="18"/>
        </w:rPr>
        <w:t>os.</w:t>
      </w:r>
    </w:p>
    <w:p w14:paraId="4C857C5A" w14:textId="77777777" w:rsidR="003E47F1" w:rsidRPr="00B13000" w:rsidRDefault="003E47F1" w:rsidP="005F178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4"/>
          <w:szCs w:val="14"/>
        </w:rPr>
      </w:pPr>
    </w:p>
    <w:p w14:paraId="4E2E7609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14:paraId="6773165A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14:paraId="79F39C34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14:paraId="11BC5F58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14:paraId="02A26E8A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14:paraId="2C77671F" w14:textId="77777777" w:rsidR="00B40E1B" w:rsidRPr="005F178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5F178B">
        <w:rPr>
          <w:rFonts w:ascii="Wingdings" w:hAnsi="Wingdings" w:cs="Wingdings"/>
          <w:sz w:val="18"/>
          <w:szCs w:val="18"/>
        </w:rPr>
        <w:tab/>
      </w:r>
      <w:r w:rsidRPr="005F178B">
        <w:rPr>
          <w:rFonts w:ascii="Century Gothic" w:hAnsi="Century Gothic" w:cs="Century Gothic"/>
          <w:sz w:val="18"/>
          <w:szCs w:val="18"/>
        </w:rPr>
        <w:t>4.</w:t>
      </w:r>
      <w:r w:rsidRPr="005F178B">
        <w:rPr>
          <w:rFonts w:ascii="Century Gothic" w:hAnsi="Century Gothic" w:cs="Century Gothic"/>
          <w:sz w:val="18"/>
          <w:szCs w:val="18"/>
        </w:rPr>
        <w:tab/>
        <w:t>Preparatoria completa / CONALEP</w:t>
      </w:r>
    </w:p>
    <w:p w14:paraId="7BBBD293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14:paraId="6F8A38BA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14:paraId="24AF23FE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F025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14:paraId="6E049AD1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73140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14:paraId="41B43212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6F025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14:paraId="38F1B6FA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14:paraId="75A94183" w14:textId="77777777" w:rsidR="003E47F1" w:rsidRPr="00B13000" w:rsidRDefault="003E47F1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4"/>
          <w:szCs w:val="14"/>
        </w:rPr>
      </w:pPr>
    </w:p>
    <w:p w14:paraId="2C0577E1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14:paraId="68D4AB28" w14:textId="2C84B860" w:rsidR="00B40E1B" w:rsidRPr="006F2F39" w:rsidRDefault="0073140E" w:rsidP="005F178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4F496C">
        <w:rPr>
          <w:rFonts w:ascii="Century Gothic" w:hAnsi="Century Gothic" w:cs="Century Gothic"/>
          <w:bCs/>
          <w:sz w:val="18"/>
          <w:szCs w:val="18"/>
        </w:rPr>
        <w:t>Licenciado en Derecho Titulado</w:t>
      </w:r>
    </w:p>
    <w:p w14:paraId="41B7151E" w14:textId="3BF1463E" w:rsidR="00B40E1B" w:rsidRDefault="0073140E" w:rsidP="005F178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4F496C">
        <w:rPr>
          <w:rFonts w:ascii="Century Gothic" w:hAnsi="Century Gothic" w:cs="Century Gothic"/>
          <w:bCs/>
          <w:sz w:val="18"/>
          <w:szCs w:val="18"/>
        </w:rPr>
        <w:t>Derechos Humanos</w:t>
      </w:r>
    </w:p>
    <w:p w14:paraId="1D78ED3C" w14:textId="77777777" w:rsidR="005F178B" w:rsidRPr="00B13000" w:rsidRDefault="005F178B" w:rsidP="005F178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4"/>
          <w:szCs w:val="14"/>
        </w:rPr>
      </w:pPr>
    </w:p>
    <w:p w14:paraId="27B1F5D8" w14:textId="77777777" w:rsidR="001825B4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14:paraId="7131200E" w14:textId="77777777" w:rsidR="001825B4" w:rsidRPr="001825B4" w:rsidRDefault="001825B4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14:paraId="04A7A8F5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14:paraId="2F0979D3" w14:textId="77777777" w:rsidR="008B097D" w:rsidRDefault="008B097D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14:paraId="19935DAF" w14:textId="6D6A70A3" w:rsidR="00B40E1B" w:rsidRDefault="001825B4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5D5371">
        <w:rPr>
          <w:rFonts w:ascii="Century Gothic" w:hAnsi="Century Gothic" w:cs="Century Gothic"/>
          <w:sz w:val="18"/>
          <w:szCs w:val="18"/>
        </w:rPr>
        <w:t>Área</w:t>
      </w:r>
      <w:proofErr w:type="gramStart"/>
      <w:r w:rsidR="005D5371">
        <w:rPr>
          <w:rFonts w:ascii="Century Gothic" w:hAnsi="Century Gothic" w:cs="Century Gothic"/>
          <w:sz w:val="18"/>
          <w:szCs w:val="18"/>
        </w:rPr>
        <w:t>:</w:t>
      </w:r>
      <w:r w:rsidR="00A96142">
        <w:rPr>
          <w:rFonts w:ascii="Century Gothic" w:hAnsi="Century Gothic" w:cs="Century Gothic"/>
          <w:sz w:val="18"/>
          <w:szCs w:val="18"/>
        </w:rPr>
        <w:t xml:space="preserve">  </w:t>
      </w:r>
      <w:r w:rsidR="004F496C">
        <w:rPr>
          <w:rFonts w:ascii="Century Gothic" w:hAnsi="Century Gothic" w:cs="Century Gothic"/>
          <w:sz w:val="18"/>
          <w:szCs w:val="18"/>
        </w:rPr>
        <w:t>Derechos</w:t>
      </w:r>
      <w:proofErr w:type="gramEnd"/>
      <w:r w:rsidR="004F496C">
        <w:rPr>
          <w:rFonts w:ascii="Century Gothic" w:hAnsi="Century Gothic" w:cs="Century Gothic"/>
          <w:sz w:val="18"/>
          <w:szCs w:val="18"/>
        </w:rPr>
        <w:t xml:space="preserve"> Humanos</w:t>
      </w:r>
      <w:r w:rsidR="008B097D">
        <w:rPr>
          <w:rFonts w:ascii="Century Gothic" w:hAnsi="Century Gothic" w:cs="Century Gothic"/>
          <w:sz w:val="18"/>
          <w:szCs w:val="18"/>
        </w:rPr>
        <w:t xml:space="preserve">            </w:t>
      </w:r>
      <w:r w:rsidR="005D5371">
        <w:rPr>
          <w:rFonts w:ascii="Century Gothic" w:hAnsi="Century Gothic" w:cs="Century Gothic"/>
          <w:sz w:val="18"/>
          <w:szCs w:val="18"/>
        </w:rPr>
        <w:t xml:space="preserve">           </w:t>
      </w:r>
      <w:r w:rsidR="008B097D">
        <w:rPr>
          <w:rFonts w:ascii="Century Gothic" w:hAnsi="Century Gothic" w:cs="Century Gothic"/>
          <w:sz w:val="18"/>
          <w:szCs w:val="18"/>
        </w:rPr>
        <w:t>tiempo:</w:t>
      </w:r>
      <w:r w:rsidR="005D5371">
        <w:rPr>
          <w:rFonts w:ascii="Century Gothic" w:hAnsi="Century Gothic" w:cs="Century Gothic"/>
          <w:sz w:val="18"/>
          <w:szCs w:val="18"/>
        </w:rPr>
        <w:t xml:space="preserve"> 1año</w:t>
      </w:r>
    </w:p>
    <w:p w14:paraId="056443E1" w14:textId="77777777" w:rsidR="008B097D" w:rsidRPr="00B13000" w:rsidRDefault="008B097D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6"/>
          <w:szCs w:val="16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14:paraId="728CB446" w14:textId="77777777" w:rsidR="00B40E1B" w:rsidRDefault="008B097D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14:paraId="1AECE1B6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14:paraId="4C8AB8F6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F025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14:paraId="00E683F9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14:paraId="26618954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14:paraId="06DE12E5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14:paraId="10877CBA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14:paraId="2770097D" w14:textId="07630FEB" w:rsidR="004F496C" w:rsidRPr="00B13000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4"/>
          <w:szCs w:val="14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14:paraId="024CBF53" w14:textId="76857AA4" w:rsidR="00B40E1B" w:rsidRDefault="004F496C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14:paraId="55549457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18"/>
          <w:szCs w:val="18"/>
        </w:rPr>
      </w:pPr>
      <w:r w:rsidRPr="008B097D">
        <w:rPr>
          <w:rFonts w:ascii="Century Gothic" w:hAnsi="Century Gothic" w:cs="Century Gothic"/>
          <w:bCs/>
          <w:sz w:val="18"/>
          <w:szCs w:val="18"/>
        </w:rPr>
        <w:tab/>
        <w:t>Indique el grado de dominio.</w:t>
      </w:r>
    </w:p>
    <w:p w14:paraId="28CBA87F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14:paraId="280BE748" w14:textId="0F1A7198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F496C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14:paraId="6BB47225" w14:textId="593614EF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F496C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14:paraId="048BF01A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14:paraId="0786D643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14:paraId="5AD68063" w14:textId="77777777" w:rsidR="008B097D" w:rsidRPr="00B13000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4"/>
          <w:szCs w:val="14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14:paraId="72082AB5" w14:textId="77777777" w:rsidR="00B40E1B" w:rsidRDefault="008B097D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14:paraId="3E5B4C4D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14:paraId="4F8B0B33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14:paraId="24398C94" w14:textId="26765821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F496C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14:paraId="4ED2D691" w14:textId="45E2283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F496C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14:paraId="097E597D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14:paraId="4F3BB799" w14:textId="77777777" w:rsidR="008B097D" w:rsidRPr="00B13000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6"/>
          <w:szCs w:val="16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14:paraId="40FF4259" w14:textId="77777777" w:rsidR="00B40E1B" w:rsidRDefault="008B097D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14:paraId="1BA11B0A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14:paraId="52C59782" w14:textId="39149893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necesaria.</w:t>
      </w:r>
    </w:p>
    <w:p w14:paraId="01522581" w14:textId="5B575268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F496C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14:paraId="47758015" w14:textId="7B70685A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F496C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14:paraId="01BF84A5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</w:t>
      </w:r>
      <w:r w:rsidR="00FB1BE9">
        <w:rPr>
          <w:rFonts w:ascii="Century Gothic" w:hAnsi="Century Gothic" w:cs="Century Gothic"/>
          <w:sz w:val="18"/>
          <w:szCs w:val="18"/>
        </w:rPr>
        <w:t>Área.</w:t>
      </w:r>
    </w:p>
    <w:p w14:paraId="2B5052CF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14:paraId="438590C4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</w:t>
      </w:r>
      <w:r w:rsidR="00FB1BE9">
        <w:rPr>
          <w:rFonts w:ascii="Century Gothic" w:hAnsi="Century Gothic" w:cs="Century Gothic"/>
          <w:sz w:val="18"/>
          <w:szCs w:val="18"/>
        </w:rPr>
        <w:t>Áreas</w:t>
      </w:r>
      <w:r>
        <w:rPr>
          <w:rFonts w:ascii="Century Gothic" w:hAnsi="Century Gothic" w:cs="Century Gothic"/>
          <w:sz w:val="18"/>
          <w:szCs w:val="18"/>
        </w:rPr>
        <w:t xml:space="preserve"> funcionales de una Dependencia / Secretaría</w:t>
      </w:r>
    </w:p>
    <w:p w14:paraId="760F7735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14:paraId="4A5D1B72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14:paraId="662DFECB" w14:textId="77777777" w:rsidR="005F178B" w:rsidRPr="00B13000" w:rsidRDefault="005F178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6"/>
          <w:szCs w:val="16"/>
        </w:rPr>
      </w:pPr>
    </w:p>
    <w:p w14:paraId="70F2D388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14:paraId="2EA9F08F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 xml:space="preserve">Seleccione la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1 y la segunda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2.</w:t>
      </w:r>
    </w:p>
    <w:p w14:paraId="33CF7433" w14:textId="440E4FB1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F496C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4F496C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14:paraId="38A98957" w14:textId="5AF9697B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4F496C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14:paraId="5B06AD04" w14:textId="405CF3F8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F496C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 w:rsidR="004F496C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14:paraId="2A284733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14:paraId="664033B6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14:paraId="480CB232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14:paraId="2A1D0347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14:paraId="36138FD6" w14:textId="77777777" w:rsidR="006F2F39" w:rsidRPr="00B13000" w:rsidRDefault="006F2F39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6"/>
          <w:szCs w:val="16"/>
        </w:rPr>
      </w:pPr>
    </w:p>
    <w:p w14:paraId="771FA5C9" w14:textId="77777777" w:rsidR="00B40E1B" w:rsidRDefault="008B097D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14:paraId="1427FD58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14:paraId="677D020D" w14:textId="3B341C28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F496C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14:paraId="41C48B82" w14:textId="4C441906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F496C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14:paraId="2C28CB73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14:paraId="3411D0B9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14:paraId="352116D1" w14:textId="0EC3B3C7" w:rsidR="005F178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14:paraId="3361A09D" w14:textId="5ACCAB53" w:rsidR="00B40E1B" w:rsidRDefault="005B3B89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14:paraId="435B8824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 xml:space="preserve">Indique el tamaño del grupo de personas a </w:t>
      </w:r>
      <w:proofErr w:type="gramStart"/>
      <w:r>
        <w:rPr>
          <w:rFonts w:ascii="Century Gothic" w:hAnsi="Century Gothic" w:cs="Century Gothic"/>
          <w:i/>
          <w:iCs/>
          <w:sz w:val="18"/>
          <w:szCs w:val="18"/>
        </w:rPr>
        <w:t>su cargo (directos e indirectos</w:t>
      </w:r>
      <w:proofErr w:type="gramEnd"/>
      <w:r>
        <w:rPr>
          <w:rFonts w:ascii="Century Gothic" w:hAnsi="Century Gothic" w:cs="Century Gothic"/>
          <w:i/>
          <w:iCs/>
          <w:sz w:val="18"/>
          <w:szCs w:val="18"/>
        </w:rPr>
        <w:t>)</w:t>
      </w:r>
    </w:p>
    <w:p w14:paraId="16A03C25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F2F3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14:paraId="1C3023A5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1 a 5</w:t>
      </w:r>
    </w:p>
    <w:p w14:paraId="7DD4405D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6 a 10</w:t>
      </w:r>
    </w:p>
    <w:p w14:paraId="52B61E4E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11 a 20</w:t>
      </w:r>
    </w:p>
    <w:p w14:paraId="2FB56D2E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21 a 50</w:t>
      </w:r>
    </w:p>
    <w:p w14:paraId="5E2A4531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51 a 100</w:t>
      </w:r>
    </w:p>
    <w:p w14:paraId="16AD4D95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101 a 500</w:t>
      </w:r>
    </w:p>
    <w:p w14:paraId="11860C5F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501 a 1000</w:t>
      </w:r>
    </w:p>
    <w:p w14:paraId="5E9557AD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1,001 a 2,000</w:t>
      </w:r>
    </w:p>
    <w:p w14:paraId="22516669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14:paraId="27D28677" w14:textId="77777777" w:rsidR="008B097D" w:rsidRPr="00B13000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6"/>
          <w:szCs w:val="16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14:paraId="527D3F2C" w14:textId="77777777" w:rsidR="00B40E1B" w:rsidRDefault="008B097D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14:paraId="29ED60D0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14:paraId="12A7DFA3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F2F3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14:paraId="4D3B1C0C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 xml:space="preserve">Menos de 100 Mil pesos (Montos menores, no cuantificables, pero </w:t>
      </w:r>
      <w:r w:rsidR="001825B4">
        <w:rPr>
          <w:rFonts w:ascii="Century Gothic" w:hAnsi="Century Gothic" w:cs="Century Gothic"/>
          <w:sz w:val="18"/>
          <w:szCs w:val="18"/>
        </w:rPr>
        <w:t>evidenciable</w:t>
      </w:r>
      <w:r>
        <w:rPr>
          <w:rFonts w:ascii="Century Gothic" w:hAnsi="Century Gothic" w:cs="Century Gothic"/>
          <w:sz w:val="18"/>
          <w:szCs w:val="18"/>
        </w:rPr>
        <w:t>)</w:t>
      </w:r>
    </w:p>
    <w:p w14:paraId="6FAFDC29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101 a 500 Mil pesos</w:t>
      </w:r>
    </w:p>
    <w:p w14:paraId="489E0F00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14:paraId="72B24172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1 a 10 Millones</w:t>
      </w:r>
    </w:p>
    <w:p w14:paraId="3B85B96F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11 a 50 Millones</w:t>
      </w:r>
    </w:p>
    <w:p w14:paraId="1427BD74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51 a 100 Millones</w:t>
      </w:r>
    </w:p>
    <w:p w14:paraId="539BD4B8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101 a 300 Millones</w:t>
      </w:r>
    </w:p>
    <w:p w14:paraId="1C3C7EEC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301 A 500 Millones</w:t>
      </w:r>
    </w:p>
    <w:p w14:paraId="57DDE2AC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501 a 1,000 Millones</w:t>
      </w:r>
    </w:p>
    <w:p w14:paraId="764DD080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  <w:t>1,001 a 2,000 Millones</w:t>
      </w:r>
    </w:p>
    <w:p w14:paraId="2244AD8C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  <w:t>2,001 a 5,000 Millones</w:t>
      </w:r>
    </w:p>
    <w:p w14:paraId="3FC28ED4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14:paraId="25EE32FC" w14:textId="77777777" w:rsidR="008B097D" w:rsidRPr="00B13000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6"/>
          <w:szCs w:val="16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14:paraId="3E26AA77" w14:textId="77777777" w:rsidR="00B40E1B" w:rsidRDefault="008B097D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14:paraId="6C66648E" w14:textId="77777777" w:rsidR="001825B4" w:rsidRPr="001825B4" w:rsidRDefault="001825B4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14:paraId="2F2C86CF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14:paraId="5F940EF5" w14:textId="77777777" w:rsidR="001825B4" w:rsidRDefault="001825B4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7"/>
          <w:szCs w:val="17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Ninguna</w:t>
      </w:r>
    </w:p>
    <w:p w14:paraId="4E0EC7A9" w14:textId="77777777" w:rsidR="00B40E1B" w:rsidRDefault="001825B4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2.</w:t>
      </w:r>
      <w:r w:rsidR="00B40E1B">
        <w:rPr>
          <w:rFonts w:ascii="Century Gothic" w:hAnsi="Century Gothic" w:cs="Century Gothic"/>
          <w:sz w:val="18"/>
          <w:szCs w:val="18"/>
        </w:rPr>
        <w:tab/>
        <w:t xml:space="preserve">Custodiarlos /Registrarlos / Posibilidades lejanas de </w:t>
      </w:r>
      <w:proofErr w:type="spellStart"/>
      <w:r w:rsidR="00B40E1B">
        <w:rPr>
          <w:rFonts w:ascii="Century Gothic" w:hAnsi="Century Gothic" w:cs="Century Gothic"/>
          <w:sz w:val="18"/>
          <w:szCs w:val="18"/>
        </w:rPr>
        <w:t>eficientar</w:t>
      </w:r>
      <w:proofErr w:type="spellEnd"/>
      <w:r w:rsidR="00B40E1B">
        <w:rPr>
          <w:rFonts w:ascii="Century Gothic" w:hAnsi="Century Gothic" w:cs="Century Gothic"/>
          <w:sz w:val="18"/>
          <w:szCs w:val="18"/>
        </w:rPr>
        <w:t xml:space="preserve"> la cifra de referencia</w:t>
      </w:r>
    </w:p>
    <w:p w14:paraId="280E857F" w14:textId="77777777" w:rsidR="00B40E1B" w:rsidRDefault="001825B4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3.</w:t>
      </w:r>
      <w:r w:rsidR="00B40E1B">
        <w:rPr>
          <w:rFonts w:ascii="Century Gothic" w:hAnsi="Century Gothic" w:cs="Century Gothic"/>
          <w:sz w:val="18"/>
          <w:szCs w:val="18"/>
        </w:rPr>
        <w:tab/>
        <w:t xml:space="preserve">Controlarlos/ Administrarlos / Apoyo a su eficiencia / Posibilidades reales de </w:t>
      </w:r>
      <w:proofErr w:type="spellStart"/>
      <w:r w:rsidR="00B40E1B">
        <w:rPr>
          <w:rFonts w:ascii="Century Gothic" w:hAnsi="Century Gothic" w:cs="Century Gothic"/>
          <w:sz w:val="18"/>
          <w:szCs w:val="18"/>
        </w:rPr>
        <w:t>eficientamiento</w:t>
      </w:r>
      <w:proofErr w:type="spellEnd"/>
    </w:p>
    <w:p w14:paraId="50243094" w14:textId="77777777" w:rsidR="00B40E1B" w:rsidRDefault="001825B4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 w:rsidR="00B40E1B">
        <w:rPr>
          <w:rFonts w:ascii="Century Gothic" w:hAnsi="Century Gothic" w:cs="Century Gothic"/>
          <w:sz w:val="18"/>
          <w:szCs w:val="18"/>
        </w:rPr>
        <w:t>importante</w:t>
      </w:r>
      <w:proofErr w:type="gramEnd"/>
      <w:r w:rsidR="00B40E1B">
        <w:rPr>
          <w:rFonts w:ascii="Century Gothic" w:hAnsi="Century Gothic" w:cs="Century Gothic"/>
          <w:sz w:val="18"/>
          <w:szCs w:val="18"/>
        </w:rPr>
        <w:t xml:space="preserve"> a la cifra de referencia</w:t>
      </w:r>
    </w:p>
    <w:p w14:paraId="176876A2" w14:textId="77777777" w:rsidR="00B40E1B" w:rsidRDefault="001825B4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4.</w:t>
      </w:r>
      <w:r w:rsidR="00B40E1B"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14:paraId="37726172" w14:textId="6CCD80F7" w:rsidR="00100456" w:rsidRPr="00B13000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6"/>
          <w:szCs w:val="16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14:paraId="3A112938" w14:textId="22D96D9B" w:rsidR="00B40E1B" w:rsidRDefault="005B3B89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p w14:paraId="3F672090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14:paraId="7258F845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14:paraId="5A39659A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14:paraId="66FBAC92" w14:textId="08409DE4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F496C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14:paraId="60183EE5" w14:textId="62A1C55D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F496C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 xml:space="preserve">Variantes amplias. Hechos poco repetitivos que </w:t>
      </w:r>
      <w:proofErr w:type="spellStart"/>
      <w:r>
        <w:rPr>
          <w:rFonts w:ascii="Century Gothic" w:hAnsi="Century Gothic" w:cs="Century Gothic"/>
          <w:sz w:val="18"/>
          <w:szCs w:val="18"/>
        </w:rPr>
        <w:t>forzan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el análisis para elegir opciones.</w:t>
      </w:r>
    </w:p>
    <w:p w14:paraId="1D31B993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14:paraId="17A902D6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14:paraId="49DE9BB1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14:paraId="7C07A7DE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14:paraId="4CBFF64B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original</w:t>
      </w:r>
      <w:proofErr w:type="gramEnd"/>
      <w:r>
        <w:rPr>
          <w:rFonts w:ascii="Century Gothic" w:hAnsi="Century Gothic" w:cs="Century Gothic"/>
          <w:sz w:val="18"/>
          <w:szCs w:val="18"/>
        </w:rPr>
        <w:t>. Desarrolla bases para nuevos paradigmas.</w:t>
      </w:r>
    </w:p>
    <w:p w14:paraId="056132FC" w14:textId="77777777" w:rsidR="005B3B89" w:rsidRDefault="005B3B89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7B5884D1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Marco de actuación y supervisión recibida</w:t>
      </w:r>
    </w:p>
    <w:p w14:paraId="7CED94BB" w14:textId="77777777" w:rsidR="005B3B89" w:rsidRDefault="005B3B89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14:paraId="0DEC4382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14:paraId="3BE69630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14:paraId="181C7F9D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14:paraId="18586B27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intervalos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de pocas horas</w:t>
      </w:r>
    </w:p>
    <w:p w14:paraId="131364BA" w14:textId="2F74879C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F496C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14:paraId="6A0BF7D4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lo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general, los resultados del puesto se revisan al final de la jornada </w:t>
      </w:r>
      <w:proofErr w:type="spellStart"/>
      <w:r>
        <w:rPr>
          <w:rFonts w:ascii="Century Gothic" w:hAnsi="Century Gothic" w:cs="Century Gothic"/>
          <w:sz w:val="18"/>
          <w:szCs w:val="18"/>
        </w:rPr>
        <w:t>ó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en períodos cortos.</w:t>
      </w:r>
    </w:p>
    <w:p w14:paraId="682F6C0F" w14:textId="29EADA09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F496C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14:paraId="7E5178CD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procedimientos</w:t>
      </w:r>
      <w:proofErr w:type="gramEnd"/>
      <w:r>
        <w:rPr>
          <w:rFonts w:ascii="Century Gothic" w:hAnsi="Century Gothic" w:cs="Century Gothic"/>
          <w:sz w:val="18"/>
          <w:szCs w:val="18"/>
        </w:rPr>
        <w:t>. Los períodos de supervisión pueden ocurrir en el término de varios días.</w:t>
      </w:r>
    </w:p>
    <w:p w14:paraId="416FCA10" w14:textId="77777777" w:rsidR="005B3B89" w:rsidRDefault="005B3B89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16944C42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14:paraId="523E3626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resultados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se logren, corrigiendo desviaciones y destrabando obstáculos. Aunque informa con</w:t>
      </w:r>
    </w:p>
    <w:p w14:paraId="37B03628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frecuencia</w:t>
      </w:r>
      <w:proofErr w:type="gramEnd"/>
      <w:r>
        <w:rPr>
          <w:rFonts w:ascii="Century Gothic" w:hAnsi="Century Gothic" w:cs="Century Gothic"/>
          <w:sz w:val="18"/>
          <w:szCs w:val="18"/>
        </w:rPr>
        <w:t>, sus resultados son evaluables en períodos de pocas semanas.</w:t>
      </w:r>
    </w:p>
    <w:p w14:paraId="7E1A7B03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14:paraId="58EE242A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maneja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dentro de políticas, estrategias, tácticas y presupuestos aprobados. La supervisión recibida es</w:t>
      </w:r>
    </w:p>
    <w:p w14:paraId="42EE45AF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de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tipo gerencial, y es evaluado en sus avances en períodos de pocos meses, aunque emita informes</w:t>
      </w:r>
    </w:p>
    <w:p w14:paraId="49F43007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intermedios</w:t>
      </w:r>
      <w:proofErr w:type="gramEnd"/>
      <w:r>
        <w:rPr>
          <w:rFonts w:ascii="Century Gothic" w:hAnsi="Century Gothic" w:cs="Century Gothic"/>
          <w:sz w:val="18"/>
          <w:szCs w:val="18"/>
        </w:rPr>
        <w:t>.</w:t>
      </w:r>
    </w:p>
    <w:p w14:paraId="37E35423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14:paraId="271F8328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los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programas genéricos para alguna área / Unidad principal, y establece las tácticas para su</w:t>
      </w:r>
    </w:p>
    <w:p w14:paraId="7EF75119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manejo</w:t>
      </w:r>
      <w:proofErr w:type="gramEnd"/>
      <w:r>
        <w:rPr>
          <w:rFonts w:ascii="Century Gothic" w:hAnsi="Century Gothic" w:cs="Century Gothic"/>
          <w:sz w:val="18"/>
          <w:szCs w:val="18"/>
        </w:rPr>
        <w:t>. La supervisión recibida es holgada. Sus resultados se miden en horizontes amplios (Semestral /</w:t>
      </w:r>
    </w:p>
    <w:p w14:paraId="70EF156E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14:paraId="1F1605CA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14:paraId="2AE8CE5B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14:paraId="404146D6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dichas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metas. Sus resultados son evaluables en períodos más allá del corto plazo </w:t>
      </w:r>
      <w:proofErr w:type="gramStart"/>
      <w:r>
        <w:rPr>
          <w:rFonts w:ascii="Century Gothic" w:hAnsi="Century Gothic" w:cs="Century Gothic"/>
          <w:sz w:val="18"/>
          <w:szCs w:val="18"/>
        </w:rPr>
        <w:t>( 2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o más años)</w:t>
      </w:r>
    </w:p>
    <w:p w14:paraId="2347480D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Misión organizacional. Corresponde al Primer Ejecutivo de la Entidad. Dentro de sus atribuciones, está</w:t>
      </w:r>
    </w:p>
    <w:p w14:paraId="00A3D911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el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modificar el objetivo social y político del Plan de Gobierno e instrumentos de ejecución asociados.</w:t>
      </w:r>
    </w:p>
    <w:p w14:paraId="28CB1973" w14:textId="77777777" w:rsidR="001825B4" w:rsidRDefault="001825B4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218E0CAA" w14:textId="77777777" w:rsidR="00B13000" w:rsidRDefault="00B40E1B" w:rsidP="00B40E1B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</w:r>
    </w:p>
    <w:p w14:paraId="53695664" w14:textId="77777777" w:rsidR="00B13000" w:rsidRDefault="00B13000" w:rsidP="00B40E1B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14:paraId="129C1411" w14:textId="6188AD33" w:rsidR="00B40E1B" w:rsidRDefault="00B40E1B" w:rsidP="00B40E1B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</w:rPr>
        <w:t>DATOS DE APROBACIÓN</w:t>
      </w:r>
    </w:p>
    <w:p w14:paraId="08BA9381" w14:textId="77777777" w:rsidR="001825B4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</w:p>
    <w:p w14:paraId="78B963FC" w14:textId="77777777" w:rsidR="00B40E1B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14:paraId="3CE7EC12" w14:textId="77777777" w:rsidR="003E47F1" w:rsidRDefault="003E47F1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2858363F" w14:textId="77777777" w:rsidR="003E47F1" w:rsidRDefault="003E47F1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5B25E235" w14:textId="77777777" w:rsidR="003E47F1" w:rsidRDefault="003E47F1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08DD88DD" w14:textId="028EC49C" w:rsidR="001825B4" w:rsidRDefault="001825B4" w:rsidP="003E47F1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3E47F1">
        <w:rPr>
          <w:rFonts w:ascii="Century Gothic" w:hAnsi="Century Gothic" w:cs="Century Gothic"/>
          <w:b/>
          <w:bCs/>
          <w:sz w:val="18"/>
          <w:szCs w:val="18"/>
        </w:rPr>
        <w:t>_________________________________</w:t>
      </w:r>
      <w:r w:rsidR="00B40E1B"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3E47F1">
        <w:rPr>
          <w:rFonts w:ascii="Century Gothic" w:hAnsi="Century Gothic" w:cs="Century Gothic"/>
          <w:b/>
          <w:bCs/>
          <w:sz w:val="18"/>
          <w:szCs w:val="18"/>
        </w:rPr>
        <w:t>_________________________________</w:t>
      </w:r>
    </w:p>
    <w:p w14:paraId="43214007" w14:textId="0B21BA3D" w:rsidR="00100456" w:rsidRPr="003E47F1" w:rsidRDefault="00B40E1B" w:rsidP="003E47F1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1825B4" w:rsidRPr="00100456">
        <w:rPr>
          <w:rFonts w:ascii="Century Gothic" w:hAnsi="Century Gothic" w:cs="Century Gothic"/>
          <w:b/>
          <w:bCs/>
          <w:sz w:val="18"/>
          <w:szCs w:val="18"/>
        </w:rPr>
        <w:t>Cargo</w:t>
      </w:r>
      <w:r w:rsidRPr="00100456">
        <w:rPr>
          <w:rFonts w:ascii="Century Gothic" w:hAnsi="Century Gothic" w:cs="Century Gothic"/>
          <w:b/>
          <w:bCs/>
          <w:sz w:val="18"/>
          <w:szCs w:val="18"/>
        </w:rPr>
        <w:t>:</w:t>
      </w:r>
      <w:r w:rsidRPr="00100456">
        <w:rPr>
          <w:rFonts w:ascii="Century Gothic" w:hAnsi="Century Gothic" w:cs="Century Gothic"/>
          <w:b/>
          <w:bCs/>
          <w:sz w:val="18"/>
          <w:szCs w:val="18"/>
        </w:rPr>
        <w:tab/>
      </w:r>
      <w:r w:rsidR="00DA54AF">
        <w:rPr>
          <w:rFonts w:ascii="Century Gothic" w:hAnsi="Century Gothic" w:cs="Century Gothic"/>
          <w:sz w:val="18"/>
          <w:szCs w:val="18"/>
        </w:rPr>
        <w:t>DIRECTOR JURÍDICO</w:t>
      </w:r>
      <w:r w:rsidR="003E47F1" w:rsidRPr="003E47F1">
        <w:rPr>
          <w:rFonts w:ascii="Century Gothic" w:hAnsi="Century Gothic" w:cs="Century Gothic"/>
          <w:sz w:val="18"/>
          <w:szCs w:val="18"/>
        </w:rPr>
        <w:t xml:space="preserve">                     </w:t>
      </w:r>
      <w:r w:rsidR="00DA54AF">
        <w:rPr>
          <w:rFonts w:ascii="Century Gothic" w:hAnsi="Century Gothic" w:cs="Century Gothic"/>
          <w:sz w:val="18"/>
          <w:szCs w:val="18"/>
        </w:rPr>
        <w:t xml:space="preserve">     </w:t>
      </w:r>
      <w:r w:rsidR="001825B4" w:rsidRPr="003E47F1">
        <w:rPr>
          <w:rFonts w:ascii="Century Gothic" w:hAnsi="Century Gothic" w:cs="Century Gothic"/>
          <w:b/>
          <w:bCs/>
          <w:sz w:val="18"/>
          <w:szCs w:val="18"/>
        </w:rPr>
        <w:t>Cargo</w:t>
      </w:r>
      <w:r w:rsidRPr="003E47F1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3E47F1">
        <w:rPr>
          <w:rFonts w:ascii="Century Gothic" w:hAnsi="Century Gothic" w:cs="Century Gothic"/>
          <w:b/>
          <w:bCs/>
          <w:sz w:val="18"/>
          <w:szCs w:val="18"/>
        </w:rPr>
        <w:t xml:space="preserve">    </w:t>
      </w:r>
      <w:r w:rsidR="003E47F1" w:rsidRPr="003E47F1">
        <w:rPr>
          <w:rFonts w:ascii="Century Gothic" w:hAnsi="Century Gothic" w:cs="Century Gothic"/>
          <w:bCs/>
          <w:sz w:val="18"/>
          <w:szCs w:val="18"/>
        </w:rPr>
        <w:t>SECRETARIO EJECUTIVO</w:t>
      </w:r>
    </w:p>
    <w:sectPr w:rsidR="00100456" w:rsidRPr="003E47F1" w:rsidSect="00213684">
      <w:headerReference w:type="default" r:id="rId10"/>
      <w:footerReference w:type="default" r:id="rId11"/>
      <w:pgSz w:w="11907" w:h="16839" w:code="9"/>
      <w:pgMar w:top="729" w:right="720" w:bottom="1000" w:left="720" w:header="426" w:footer="57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86918" w14:textId="77777777" w:rsidR="00BD73E0" w:rsidRDefault="00BD73E0" w:rsidP="00FF7C31">
      <w:pPr>
        <w:spacing w:after="0" w:line="240" w:lineRule="auto"/>
      </w:pPr>
      <w:r>
        <w:separator/>
      </w:r>
    </w:p>
  </w:endnote>
  <w:endnote w:type="continuationSeparator" w:id="0">
    <w:p w14:paraId="4DBC23D2" w14:textId="77777777" w:rsidR="00BD73E0" w:rsidRDefault="00BD73E0" w:rsidP="00FF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7F35C" w14:textId="77777777" w:rsidR="0017325F" w:rsidRDefault="0017325F" w:rsidP="00FB1BE9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F3682A">
      <w:fldChar w:fldCharType="begin"/>
    </w:r>
    <w:r w:rsidR="00590619">
      <w:instrText xml:space="preserve"> PAGE   \* MERGEFORMAT </w:instrText>
    </w:r>
    <w:r w:rsidR="00F3682A">
      <w:fldChar w:fldCharType="separate"/>
    </w:r>
    <w:r w:rsidR="00B13000" w:rsidRPr="00B13000">
      <w:rPr>
        <w:rFonts w:asciiTheme="majorHAnsi" w:hAnsiTheme="majorHAnsi"/>
        <w:noProof/>
      </w:rPr>
      <w:t>4</w:t>
    </w:r>
    <w:r w:rsidR="00F3682A">
      <w:rPr>
        <w:rFonts w:asciiTheme="majorHAnsi" w:hAnsiTheme="majorHAnsi"/>
        <w:noProof/>
      </w:rPr>
      <w:fldChar w:fldCharType="end"/>
    </w:r>
  </w:p>
  <w:p w14:paraId="503FF1D4" w14:textId="77777777" w:rsidR="0017325F" w:rsidRDefault="001732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10A6A" w14:textId="77777777" w:rsidR="00BD73E0" w:rsidRDefault="00BD73E0" w:rsidP="00FF7C31">
      <w:pPr>
        <w:spacing w:after="0" w:line="240" w:lineRule="auto"/>
      </w:pPr>
      <w:r>
        <w:separator/>
      </w:r>
    </w:p>
  </w:footnote>
  <w:footnote w:type="continuationSeparator" w:id="0">
    <w:p w14:paraId="4C5299A5" w14:textId="77777777" w:rsidR="00BD73E0" w:rsidRDefault="00BD73E0" w:rsidP="00FF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145E8" w14:textId="31A9DD46" w:rsidR="0017325F" w:rsidRDefault="00EF0295">
    <w:pPr>
      <w:pStyle w:val="Encabezado"/>
    </w:pPr>
    <w:r>
      <w:t>Fecha de Captura</w:t>
    </w:r>
    <w:r w:rsidR="0017325F">
      <w:t xml:space="preserve">:   </w:t>
    </w:r>
    <w:r w:rsidR="005F178B">
      <w:t>17</w:t>
    </w:r>
    <w:r w:rsidR="0017325F">
      <w:t>/</w:t>
    </w:r>
    <w:r w:rsidR="005F178B">
      <w:t>02</w:t>
    </w:r>
    <w:r w:rsidR="0017325F">
      <w:t>/</w:t>
    </w:r>
    <w:r w:rsidR="005F178B">
      <w:t>2017</w:t>
    </w:r>
    <w:r w:rsidR="0017325F"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427F38"/>
    <w:multiLevelType w:val="hybridMultilevel"/>
    <w:tmpl w:val="920C6F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27443CC"/>
    <w:multiLevelType w:val="hybridMultilevel"/>
    <w:tmpl w:val="46CC6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467B9"/>
    <w:multiLevelType w:val="hybridMultilevel"/>
    <w:tmpl w:val="9E1AF39C"/>
    <w:lvl w:ilvl="0" w:tplc="1362F50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1FB7257"/>
    <w:multiLevelType w:val="hybridMultilevel"/>
    <w:tmpl w:val="EA94BDDC"/>
    <w:lvl w:ilvl="0" w:tplc="D6983732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5FA4D2C"/>
    <w:multiLevelType w:val="hybridMultilevel"/>
    <w:tmpl w:val="EDFC70F0"/>
    <w:lvl w:ilvl="0" w:tplc="B6CEAAEE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7">
    <w:nsid w:val="562D34F0"/>
    <w:multiLevelType w:val="hybridMultilevel"/>
    <w:tmpl w:val="4E162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5007B4"/>
    <w:multiLevelType w:val="hybridMultilevel"/>
    <w:tmpl w:val="46602156"/>
    <w:lvl w:ilvl="0" w:tplc="52725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B2A7621"/>
    <w:multiLevelType w:val="hybridMultilevel"/>
    <w:tmpl w:val="35CC3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E56CF"/>
    <w:multiLevelType w:val="hybridMultilevel"/>
    <w:tmpl w:val="362459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24A72"/>
    <w:multiLevelType w:val="hybridMultilevel"/>
    <w:tmpl w:val="965A90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247B9"/>
    <w:multiLevelType w:val="hybridMultilevel"/>
    <w:tmpl w:val="A4F862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C7BFD"/>
    <w:multiLevelType w:val="hybridMultilevel"/>
    <w:tmpl w:val="3960A4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12"/>
  </w:num>
  <w:num w:numId="9">
    <w:abstractNumId w:val="14"/>
  </w:num>
  <w:num w:numId="10">
    <w:abstractNumId w:val="7"/>
  </w:num>
  <w:num w:numId="11">
    <w:abstractNumId w:val="4"/>
  </w:num>
  <w:num w:numId="12">
    <w:abstractNumId w:val="5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142E"/>
    <w:rsid w:val="0001499B"/>
    <w:rsid w:val="000439D3"/>
    <w:rsid w:val="00071E72"/>
    <w:rsid w:val="00094292"/>
    <w:rsid w:val="000D2A29"/>
    <w:rsid w:val="000E00C3"/>
    <w:rsid w:val="000F6173"/>
    <w:rsid w:val="000F6A61"/>
    <w:rsid w:val="000F79B9"/>
    <w:rsid w:val="000F7C83"/>
    <w:rsid w:val="00100456"/>
    <w:rsid w:val="0010098E"/>
    <w:rsid w:val="001028C3"/>
    <w:rsid w:val="00107B0F"/>
    <w:rsid w:val="00144F15"/>
    <w:rsid w:val="0017325F"/>
    <w:rsid w:val="001825B4"/>
    <w:rsid w:val="0018490F"/>
    <w:rsid w:val="001D34E2"/>
    <w:rsid w:val="001D4952"/>
    <w:rsid w:val="00213684"/>
    <w:rsid w:val="002261AD"/>
    <w:rsid w:val="0023012E"/>
    <w:rsid w:val="00231B08"/>
    <w:rsid w:val="00257B7C"/>
    <w:rsid w:val="00280B20"/>
    <w:rsid w:val="002861B8"/>
    <w:rsid w:val="0029697F"/>
    <w:rsid w:val="00322984"/>
    <w:rsid w:val="00323DDA"/>
    <w:rsid w:val="00325AE6"/>
    <w:rsid w:val="003305C0"/>
    <w:rsid w:val="0033144A"/>
    <w:rsid w:val="00357E67"/>
    <w:rsid w:val="003B4F10"/>
    <w:rsid w:val="003C5284"/>
    <w:rsid w:val="003C53CC"/>
    <w:rsid w:val="003E47F1"/>
    <w:rsid w:val="00450867"/>
    <w:rsid w:val="00475411"/>
    <w:rsid w:val="00487731"/>
    <w:rsid w:val="004916B9"/>
    <w:rsid w:val="004C206E"/>
    <w:rsid w:val="004E197E"/>
    <w:rsid w:val="004E7230"/>
    <w:rsid w:val="004F0C57"/>
    <w:rsid w:val="004F496C"/>
    <w:rsid w:val="00581735"/>
    <w:rsid w:val="00590619"/>
    <w:rsid w:val="005B3B89"/>
    <w:rsid w:val="005C48A7"/>
    <w:rsid w:val="005C6A19"/>
    <w:rsid w:val="005D3014"/>
    <w:rsid w:val="005D5371"/>
    <w:rsid w:val="005E3EF6"/>
    <w:rsid w:val="005F178B"/>
    <w:rsid w:val="00646253"/>
    <w:rsid w:val="00666149"/>
    <w:rsid w:val="006739A9"/>
    <w:rsid w:val="006C1C46"/>
    <w:rsid w:val="006F0259"/>
    <w:rsid w:val="006F2F39"/>
    <w:rsid w:val="007048B2"/>
    <w:rsid w:val="0073140E"/>
    <w:rsid w:val="00733800"/>
    <w:rsid w:val="0075081B"/>
    <w:rsid w:val="00757278"/>
    <w:rsid w:val="00772084"/>
    <w:rsid w:val="007849A1"/>
    <w:rsid w:val="00787378"/>
    <w:rsid w:val="00796DE2"/>
    <w:rsid w:val="007D77EE"/>
    <w:rsid w:val="00855EF9"/>
    <w:rsid w:val="0085715D"/>
    <w:rsid w:val="008A3E0B"/>
    <w:rsid w:val="008B097D"/>
    <w:rsid w:val="008E2C3D"/>
    <w:rsid w:val="00922153"/>
    <w:rsid w:val="009B57A9"/>
    <w:rsid w:val="00A0427A"/>
    <w:rsid w:val="00A1261F"/>
    <w:rsid w:val="00A24C37"/>
    <w:rsid w:val="00A440E1"/>
    <w:rsid w:val="00A96142"/>
    <w:rsid w:val="00AF5113"/>
    <w:rsid w:val="00B03A9F"/>
    <w:rsid w:val="00B07A73"/>
    <w:rsid w:val="00B13000"/>
    <w:rsid w:val="00B40359"/>
    <w:rsid w:val="00B40E1B"/>
    <w:rsid w:val="00B4596D"/>
    <w:rsid w:val="00B53099"/>
    <w:rsid w:val="00B57498"/>
    <w:rsid w:val="00B648B4"/>
    <w:rsid w:val="00B67829"/>
    <w:rsid w:val="00B719E2"/>
    <w:rsid w:val="00BB2437"/>
    <w:rsid w:val="00BB4290"/>
    <w:rsid w:val="00BD73E0"/>
    <w:rsid w:val="00BE621F"/>
    <w:rsid w:val="00C54751"/>
    <w:rsid w:val="00CC4465"/>
    <w:rsid w:val="00CE142E"/>
    <w:rsid w:val="00D5318A"/>
    <w:rsid w:val="00DA54AF"/>
    <w:rsid w:val="00DC29B9"/>
    <w:rsid w:val="00DD1AF9"/>
    <w:rsid w:val="00E51BD2"/>
    <w:rsid w:val="00E76836"/>
    <w:rsid w:val="00EF0295"/>
    <w:rsid w:val="00EF26E7"/>
    <w:rsid w:val="00EF5576"/>
    <w:rsid w:val="00F23A01"/>
    <w:rsid w:val="00F351EB"/>
    <w:rsid w:val="00F3682A"/>
    <w:rsid w:val="00F50863"/>
    <w:rsid w:val="00F70D9A"/>
    <w:rsid w:val="00FA718E"/>
    <w:rsid w:val="00FB1BE9"/>
    <w:rsid w:val="00FE7796"/>
    <w:rsid w:val="00FF2C4A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87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8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F7C3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C3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7C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57B7C"/>
    <w:pPr>
      <w:ind w:left="720"/>
      <w:contextualSpacing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58273-DF63-4638-84C2-C9A93EEB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1656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Lily Del Cid</dc:creator>
  <cp:lastModifiedBy>SecGobpc29</cp:lastModifiedBy>
  <cp:revision>12</cp:revision>
  <cp:lastPrinted>2016-04-29T00:02:00Z</cp:lastPrinted>
  <dcterms:created xsi:type="dcterms:W3CDTF">2016-05-25T19:24:00Z</dcterms:created>
  <dcterms:modified xsi:type="dcterms:W3CDTF">2017-02-17T21:09:00Z</dcterms:modified>
</cp:coreProperties>
</file>