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5000" w:type="auto"/>
        <w:tblLook w:val="04A0"/>
      </w:tblPr>
      <w:tblGrid>
        <w:gridCol w:w="3750"/>
        <w:gridCol w:w="7500"/>
      </w:tblGrid>
      <w:tr w:rsidR="00B35E5E">
        <w:tc>
          <w:tcPr>
            <w:tcW w:w="3750" w:type="dxa"/>
          </w:tcPr>
          <w:p w:rsidR="00B35E5E" w:rsidRDefault="001427B6">
            <w:r>
              <w:rPr>
                <w:noProof/>
                <w:lang w:eastAsia="es-MX"/>
              </w:rPr>
              <w:drawing>
                <wp:inline distT="0" distB="0" distL="0" distR="0">
                  <wp:extent cx="847814" cy="1019282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814" cy="1019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0" w:type="dxa"/>
          </w:tcPr>
          <w:p w:rsidR="00B35E5E" w:rsidRDefault="001427B6">
            <w:pPr>
              <w:jc w:val="center"/>
            </w:pPr>
            <w:r>
              <w:rPr>
                <w:b/>
              </w:rPr>
              <w:t>GOBIERNO DEL ESTADO DE SONORA FICHA TECNICA PARA SEGUIMIENTO Y EVALUACION DE INDICADORES DE PROYECTOS Y PROCESOS</w:t>
            </w:r>
          </w:p>
        </w:tc>
      </w:tr>
    </w:tbl>
    <w:p w:rsidR="00B35E5E" w:rsidRDefault="001427B6">
      <w:r>
        <w:br/>
      </w:r>
    </w:p>
    <w:tbl>
      <w:tblPr>
        <w:tblStyle w:val="Tablaconcuadrcula"/>
        <w:tblW w:w="5000" w:type="auto"/>
        <w:tblLook w:val="04A0"/>
      </w:tblPr>
      <w:tblGrid>
        <w:gridCol w:w="2217"/>
        <w:gridCol w:w="2172"/>
        <w:gridCol w:w="2202"/>
        <w:gridCol w:w="4781"/>
      </w:tblGrid>
      <w:tr w:rsidR="00B35E5E">
        <w:tc>
          <w:tcPr>
            <w:tcW w:w="3750" w:type="dxa"/>
            <w:gridSpan w:val="2"/>
          </w:tcPr>
          <w:p w:rsidR="00B35E5E" w:rsidRDefault="001427B6">
            <w:r>
              <w:rPr>
                <w:b/>
                <w:sz w:val="18"/>
                <w:szCs w:val="18"/>
              </w:rPr>
              <w:t>NUMERO Y NOMBRE DEL PROGRAMA:</w:t>
            </w:r>
          </w:p>
        </w:tc>
        <w:tc>
          <w:tcPr>
            <w:tcW w:w="7500" w:type="dxa"/>
            <w:gridSpan w:val="2"/>
          </w:tcPr>
          <w:p w:rsidR="00B35E5E" w:rsidRDefault="001427B6">
            <w:r>
              <w:rPr>
                <w:sz w:val="18"/>
                <w:szCs w:val="18"/>
              </w:rPr>
              <w:t>37 - IDENTIDAD Y VALORES SONORENSES</w:t>
            </w:r>
          </w:p>
        </w:tc>
      </w:tr>
      <w:tr w:rsidR="00B35E5E">
        <w:tc>
          <w:tcPr>
            <w:tcW w:w="3750" w:type="dxa"/>
            <w:gridSpan w:val="2"/>
          </w:tcPr>
          <w:p w:rsidR="00B35E5E" w:rsidRDefault="001427B6">
            <w:r>
              <w:rPr>
                <w:b/>
                <w:sz w:val="18"/>
                <w:szCs w:val="18"/>
              </w:rPr>
              <w:t>NOMBRE DEL PROCESO:</w:t>
            </w:r>
          </w:p>
        </w:tc>
        <w:tc>
          <w:tcPr>
            <w:tcW w:w="7500" w:type="dxa"/>
            <w:gridSpan w:val="2"/>
          </w:tcPr>
          <w:p w:rsidR="00B35E5E" w:rsidRDefault="001427B6">
            <w:r>
              <w:rPr>
                <w:sz w:val="18"/>
                <w:szCs w:val="18"/>
              </w:rPr>
              <w:t>PROYECTO CULTURA 2015 RADIO SONORA</w:t>
            </w:r>
          </w:p>
        </w:tc>
      </w:tr>
      <w:tr w:rsidR="00B35E5E">
        <w:tc>
          <w:tcPr>
            <w:tcW w:w="3750" w:type="dxa"/>
            <w:gridSpan w:val="2"/>
          </w:tcPr>
          <w:p w:rsidR="00B35E5E" w:rsidRDefault="001427B6">
            <w:r>
              <w:rPr>
                <w:b/>
                <w:sz w:val="18"/>
                <w:szCs w:val="18"/>
              </w:rPr>
              <w:t>CLAVE PROGRAMATICA:</w:t>
            </w:r>
          </w:p>
        </w:tc>
        <w:tc>
          <w:tcPr>
            <w:tcW w:w="7500" w:type="dxa"/>
            <w:gridSpan w:val="2"/>
          </w:tcPr>
          <w:p w:rsidR="00B35E5E" w:rsidRDefault="001427B6">
            <w:r>
              <w:rPr>
                <w:sz w:val="18"/>
                <w:szCs w:val="18"/>
              </w:rPr>
              <w:t>2111121Z5201181830NB</w:t>
            </w:r>
          </w:p>
        </w:tc>
      </w:tr>
      <w:tr w:rsidR="00B35E5E">
        <w:tc>
          <w:tcPr>
            <w:tcW w:w="2310" w:type="dxa"/>
          </w:tcPr>
          <w:p w:rsidR="00B35E5E" w:rsidRDefault="001427B6">
            <w:bookmarkStart w:id="0" w:name="_GoBack"/>
            <w:bookmarkEnd w:id="0"/>
            <w:r>
              <w:rPr>
                <w:b/>
                <w:sz w:val="18"/>
                <w:szCs w:val="18"/>
              </w:rPr>
              <w:t>UNIDAD RESPONSABLE:</w:t>
            </w:r>
          </w:p>
        </w:tc>
        <w:tc>
          <w:tcPr>
            <w:tcW w:w="2310" w:type="dxa"/>
          </w:tcPr>
          <w:p w:rsidR="00B35E5E" w:rsidRDefault="001427B6">
            <w:r>
              <w:rPr>
                <w:sz w:val="18"/>
                <w:szCs w:val="18"/>
              </w:rPr>
              <w:t>RADIO SONORA</w:t>
            </w:r>
          </w:p>
        </w:tc>
        <w:tc>
          <w:tcPr>
            <w:tcW w:w="2310" w:type="dxa"/>
          </w:tcPr>
          <w:p w:rsidR="00B35E5E" w:rsidRDefault="001427B6">
            <w:r>
              <w:rPr>
                <w:b/>
                <w:sz w:val="18"/>
                <w:szCs w:val="18"/>
              </w:rPr>
              <w:t>UNIDAD EJECUTORA:</w:t>
            </w:r>
          </w:p>
        </w:tc>
        <w:tc>
          <w:tcPr>
            <w:tcW w:w="2310" w:type="dxa"/>
          </w:tcPr>
          <w:p w:rsidR="00B35E5E" w:rsidRDefault="001427B6">
            <w:r>
              <w:rPr>
                <w:sz w:val="18"/>
                <w:szCs w:val="18"/>
              </w:rPr>
              <w:t>RADIO SONORA</w:t>
            </w:r>
          </w:p>
        </w:tc>
      </w:tr>
      <w:tr w:rsidR="00B35E5E">
        <w:tc>
          <w:tcPr>
            <w:tcW w:w="2310" w:type="dxa"/>
            <w:gridSpan w:val="2"/>
          </w:tcPr>
          <w:p w:rsidR="00B35E5E" w:rsidRDefault="001427B6">
            <w:r>
              <w:rPr>
                <w:b/>
                <w:sz w:val="18"/>
                <w:szCs w:val="18"/>
              </w:rPr>
              <w:t>OBJETIVO DEL PROCESO:</w:t>
            </w:r>
          </w:p>
        </w:tc>
        <w:tc>
          <w:tcPr>
            <w:tcW w:w="2310" w:type="dxa"/>
            <w:gridSpan w:val="2"/>
          </w:tcPr>
          <w:p w:rsidR="00B35E5E" w:rsidRDefault="001427B6">
            <w:r>
              <w:rPr>
                <w:sz w:val="18"/>
                <w:szCs w:val="18"/>
              </w:rPr>
              <w:t>INCENTIVAR EL FORTALECIMIENTO DE LAS ACTIVIDADES CULTURALES Y ARTÍSTICAS ASÍ COMO LAS TRADICIONES Y EXPRESIONES MUSICALES DE NUESTRO ESTADO</w:t>
            </w:r>
          </w:p>
        </w:tc>
      </w:tr>
    </w:tbl>
    <w:p w:rsidR="00B35E5E" w:rsidRDefault="001427B6">
      <w:r>
        <w:rPr>
          <w:b/>
          <w:sz w:val="18"/>
          <w:szCs w:val="18"/>
        </w:rPr>
        <w:t>DATOS DEL INDICADOR</w:t>
      </w:r>
    </w:p>
    <w:tbl>
      <w:tblPr>
        <w:tblStyle w:val="Tablaconcuadrcula"/>
        <w:tblW w:w="5000" w:type="auto"/>
        <w:tblLook w:val="04A0"/>
      </w:tblPr>
      <w:tblGrid>
        <w:gridCol w:w="2191"/>
        <w:gridCol w:w="2202"/>
        <w:gridCol w:w="2194"/>
        <w:gridCol w:w="4785"/>
      </w:tblGrid>
      <w:tr w:rsidR="00B35E5E">
        <w:tc>
          <w:tcPr>
            <w:tcW w:w="3750" w:type="dxa"/>
            <w:gridSpan w:val="2"/>
          </w:tcPr>
          <w:p w:rsidR="00B35E5E" w:rsidRDefault="001427B6">
            <w:r>
              <w:rPr>
                <w:b/>
                <w:sz w:val="18"/>
                <w:szCs w:val="18"/>
              </w:rPr>
              <w:t>NOMBRE INDICADOR:</w:t>
            </w:r>
          </w:p>
        </w:tc>
        <w:tc>
          <w:tcPr>
            <w:tcW w:w="7500" w:type="dxa"/>
            <w:gridSpan w:val="2"/>
          </w:tcPr>
          <w:p w:rsidR="00B35E5E" w:rsidRDefault="001427B6">
            <w:r>
              <w:rPr>
                <w:sz w:val="18"/>
                <w:szCs w:val="18"/>
              </w:rPr>
              <w:t>ÍNDICE DE EFICIENCIA EN LA REALIZACIÓN DE EVENTOS PROGRAMADOS PARA EL PROYECTO CULTURAL 2015 RADIO SONORA</w:t>
            </w:r>
          </w:p>
        </w:tc>
      </w:tr>
      <w:tr w:rsidR="00B35E5E">
        <w:tc>
          <w:tcPr>
            <w:tcW w:w="2310" w:type="dxa"/>
          </w:tcPr>
          <w:p w:rsidR="00B35E5E" w:rsidRDefault="001427B6">
            <w:r>
              <w:rPr>
                <w:b/>
                <w:sz w:val="18"/>
                <w:szCs w:val="18"/>
              </w:rPr>
              <w:t>UNIDAD DE MEDIDA:</w:t>
            </w:r>
          </w:p>
        </w:tc>
        <w:tc>
          <w:tcPr>
            <w:tcW w:w="2310" w:type="dxa"/>
          </w:tcPr>
          <w:p w:rsidR="00B35E5E" w:rsidRDefault="001427B6">
            <w:r>
              <w:rPr>
                <w:sz w:val="18"/>
                <w:szCs w:val="18"/>
              </w:rPr>
              <w:t>EVENTO</w:t>
            </w:r>
          </w:p>
        </w:tc>
        <w:tc>
          <w:tcPr>
            <w:tcW w:w="2310" w:type="dxa"/>
          </w:tcPr>
          <w:p w:rsidR="00B35E5E" w:rsidRDefault="001427B6">
            <w:r>
              <w:rPr>
                <w:b/>
                <w:sz w:val="18"/>
                <w:szCs w:val="18"/>
              </w:rPr>
              <w:t>TIPO:</w:t>
            </w:r>
          </w:p>
        </w:tc>
        <w:tc>
          <w:tcPr>
            <w:tcW w:w="2310" w:type="dxa"/>
          </w:tcPr>
          <w:p w:rsidR="00B35E5E" w:rsidRDefault="001427B6">
            <w:r>
              <w:rPr>
                <w:sz w:val="18"/>
                <w:szCs w:val="18"/>
              </w:rPr>
              <w:t>DE GESTIÓN</w:t>
            </w:r>
          </w:p>
        </w:tc>
      </w:tr>
      <w:tr w:rsidR="00B35E5E">
        <w:tc>
          <w:tcPr>
            <w:tcW w:w="3750" w:type="dxa"/>
            <w:gridSpan w:val="2"/>
          </w:tcPr>
          <w:p w:rsidR="00B35E5E" w:rsidRDefault="001427B6">
            <w:r>
              <w:rPr>
                <w:b/>
                <w:sz w:val="18"/>
                <w:szCs w:val="18"/>
              </w:rPr>
              <w:t>RESULTADO ESPERADO:</w:t>
            </w:r>
          </w:p>
        </w:tc>
        <w:tc>
          <w:tcPr>
            <w:tcW w:w="7500" w:type="dxa"/>
            <w:gridSpan w:val="2"/>
          </w:tcPr>
          <w:p w:rsidR="00B35E5E" w:rsidRDefault="001427B6">
            <w:r>
              <w:rPr>
                <w:sz w:val="18"/>
                <w:szCs w:val="18"/>
              </w:rPr>
              <w:t>COADYUAR A LA DIFUSIÓN DE LAS EXPRESIONES ARTÍSTICAS EN TODO EL ESTADO A TRAVÉS DE NUESTRA SEÑAL</w:t>
            </w:r>
          </w:p>
        </w:tc>
      </w:tr>
      <w:tr w:rsidR="00B35E5E">
        <w:tc>
          <w:tcPr>
            <w:tcW w:w="3750" w:type="dxa"/>
            <w:gridSpan w:val="2"/>
          </w:tcPr>
          <w:p w:rsidR="00B35E5E" w:rsidRDefault="001427B6">
            <w:r>
              <w:rPr>
                <w:b/>
                <w:sz w:val="18"/>
                <w:szCs w:val="18"/>
              </w:rPr>
              <w:t>FORMULA CALCULO:</w:t>
            </w:r>
          </w:p>
        </w:tc>
        <w:tc>
          <w:tcPr>
            <w:tcW w:w="7500" w:type="dxa"/>
            <w:gridSpan w:val="2"/>
          </w:tcPr>
          <w:p w:rsidR="00B35E5E" w:rsidRDefault="001427B6">
            <w:r>
              <w:rPr>
                <w:sz w:val="18"/>
                <w:szCs w:val="18"/>
              </w:rPr>
              <w:t>NÚMERO DE EVENTOS REALIZADOS/NÚMERO DE EVENTOS PROGRAMADOS X 100</w:t>
            </w:r>
          </w:p>
        </w:tc>
      </w:tr>
      <w:tr w:rsidR="00B35E5E">
        <w:tc>
          <w:tcPr>
            <w:tcW w:w="3750" w:type="dxa"/>
            <w:gridSpan w:val="2"/>
          </w:tcPr>
          <w:p w:rsidR="00B35E5E" w:rsidRDefault="001427B6">
            <w:r>
              <w:rPr>
                <w:b/>
                <w:sz w:val="18"/>
                <w:szCs w:val="18"/>
              </w:rPr>
              <w:t>INTERPRETACION:</w:t>
            </w:r>
          </w:p>
        </w:tc>
        <w:tc>
          <w:tcPr>
            <w:tcW w:w="7500" w:type="dxa"/>
            <w:gridSpan w:val="2"/>
          </w:tcPr>
          <w:p w:rsidR="00B35E5E" w:rsidRDefault="001427B6">
            <w:r>
              <w:rPr>
                <w:sz w:val="18"/>
                <w:szCs w:val="18"/>
              </w:rPr>
              <w:t>ÍNDICE DE EVENTOS REALIZADOS EN RELACIÓN A LOS EVENTOS PROGRAMADOS</w:t>
            </w:r>
          </w:p>
        </w:tc>
      </w:tr>
      <w:tr w:rsidR="00B35E5E">
        <w:tc>
          <w:tcPr>
            <w:tcW w:w="2310" w:type="dxa"/>
          </w:tcPr>
          <w:p w:rsidR="00B35E5E" w:rsidRDefault="001427B6">
            <w:r>
              <w:rPr>
                <w:b/>
                <w:sz w:val="18"/>
                <w:szCs w:val="18"/>
              </w:rPr>
              <w:t>DIMENSION DEL INDICADOR:</w:t>
            </w:r>
          </w:p>
        </w:tc>
        <w:tc>
          <w:tcPr>
            <w:tcW w:w="2310" w:type="dxa"/>
          </w:tcPr>
          <w:p w:rsidR="00B35E5E" w:rsidRDefault="001427B6">
            <w:r>
              <w:rPr>
                <w:sz w:val="18"/>
                <w:szCs w:val="18"/>
              </w:rPr>
              <w:t>COBERTURA</w:t>
            </w:r>
          </w:p>
        </w:tc>
        <w:tc>
          <w:tcPr>
            <w:tcW w:w="2310" w:type="dxa"/>
          </w:tcPr>
          <w:p w:rsidR="00B35E5E" w:rsidRDefault="001427B6">
            <w:r>
              <w:rPr>
                <w:b/>
                <w:sz w:val="18"/>
                <w:szCs w:val="18"/>
              </w:rPr>
              <w:t>SENTIDO:</w:t>
            </w:r>
          </w:p>
        </w:tc>
        <w:tc>
          <w:tcPr>
            <w:tcW w:w="2310" w:type="dxa"/>
          </w:tcPr>
          <w:p w:rsidR="00B35E5E" w:rsidRDefault="001427B6">
            <w:r>
              <w:rPr>
                <w:sz w:val="18"/>
                <w:szCs w:val="18"/>
              </w:rPr>
              <w:t>ASCENDENTE</w:t>
            </w:r>
          </w:p>
        </w:tc>
      </w:tr>
      <w:tr w:rsidR="00B35E5E">
        <w:tc>
          <w:tcPr>
            <w:tcW w:w="2310" w:type="dxa"/>
          </w:tcPr>
          <w:p w:rsidR="00B35E5E" w:rsidRDefault="001427B6">
            <w:r>
              <w:rPr>
                <w:b/>
                <w:sz w:val="18"/>
                <w:szCs w:val="18"/>
              </w:rPr>
              <w:t>VALOR:</w:t>
            </w:r>
          </w:p>
        </w:tc>
        <w:tc>
          <w:tcPr>
            <w:tcW w:w="2310" w:type="dxa"/>
          </w:tcPr>
          <w:p w:rsidR="00B35E5E" w:rsidRDefault="001427B6">
            <w:r>
              <w:rPr>
                <w:sz w:val="18"/>
                <w:szCs w:val="18"/>
              </w:rPr>
              <w:t>NO ACUMULABLE</w:t>
            </w:r>
          </w:p>
        </w:tc>
        <w:tc>
          <w:tcPr>
            <w:tcW w:w="2310" w:type="dxa"/>
          </w:tcPr>
          <w:p w:rsidR="00B35E5E" w:rsidRDefault="001427B6">
            <w:r>
              <w:rPr>
                <w:b/>
                <w:sz w:val="18"/>
                <w:szCs w:val="18"/>
              </w:rPr>
              <w:t>FRECUENCIA MEDICION:</w:t>
            </w:r>
          </w:p>
        </w:tc>
        <w:tc>
          <w:tcPr>
            <w:tcW w:w="2310" w:type="dxa"/>
          </w:tcPr>
          <w:p w:rsidR="00B35E5E" w:rsidRDefault="001427B6">
            <w:r>
              <w:rPr>
                <w:sz w:val="18"/>
                <w:szCs w:val="18"/>
              </w:rPr>
              <w:t>TRIMESTRAL</w:t>
            </w:r>
          </w:p>
        </w:tc>
      </w:tr>
    </w:tbl>
    <w:p w:rsidR="00B35E5E" w:rsidRDefault="001427B6">
      <w:r>
        <w:br/>
      </w:r>
    </w:p>
    <w:tbl>
      <w:tblPr>
        <w:tblStyle w:val="Tablaconcuadrcula"/>
        <w:tblW w:w="5000" w:type="auto"/>
        <w:tblLook w:val="04A0"/>
      </w:tblPr>
      <w:tblGrid>
        <w:gridCol w:w="1138"/>
        <w:gridCol w:w="1470"/>
        <w:gridCol w:w="1358"/>
        <w:gridCol w:w="997"/>
        <w:gridCol w:w="1470"/>
        <w:gridCol w:w="1358"/>
        <w:gridCol w:w="997"/>
        <w:gridCol w:w="1264"/>
        <w:gridCol w:w="1320"/>
      </w:tblGrid>
      <w:tr w:rsidR="00B35E5E">
        <w:tc>
          <w:tcPr>
            <w:tcW w:w="2310" w:type="dxa"/>
            <w:gridSpan w:val="4"/>
          </w:tcPr>
          <w:p w:rsidR="00B35E5E" w:rsidRDefault="001427B6">
            <w:r>
              <w:rPr>
                <w:b/>
                <w:sz w:val="14"/>
                <w:szCs w:val="14"/>
              </w:rPr>
              <w:t>AVANCE DEL INDICADOR:</w:t>
            </w:r>
          </w:p>
        </w:tc>
        <w:tc>
          <w:tcPr>
            <w:tcW w:w="2310" w:type="dxa"/>
            <w:gridSpan w:val="3"/>
          </w:tcPr>
          <w:p w:rsidR="00B35E5E" w:rsidRDefault="001427B6">
            <w:pPr>
              <w:jc w:val="right"/>
            </w:pPr>
            <w:r>
              <w:rPr>
                <w:b/>
                <w:sz w:val="14"/>
                <w:szCs w:val="14"/>
              </w:rPr>
              <w:t>TRIMESTRE</w:t>
            </w:r>
          </w:p>
        </w:tc>
        <w:tc>
          <w:tcPr>
            <w:tcW w:w="2310" w:type="dxa"/>
            <w:gridSpan w:val="2"/>
          </w:tcPr>
          <w:p w:rsidR="00B35E5E" w:rsidRDefault="001427B6">
            <w:r>
              <w:rPr>
                <w:sz w:val="14"/>
                <w:szCs w:val="14"/>
              </w:rPr>
              <w:t>TRIMESTRE 2</w:t>
            </w:r>
          </w:p>
        </w:tc>
      </w:tr>
      <w:tr w:rsidR="00B35E5E">
        <w:trPr>
          <w:trHeight w:hRule="exact" w:val="300"/>
        </w:trPr>
        <w:tc>
          <w:tcPr>
            <w:tcW w:w="2310" w:type="dxa"/>
            <w:vMerge w:val="restart"/>
          </w:tcPr>
          <w:p w:rsidR="00B35E5E" w:rsidRDefault="001427B6">
            <w:pPr>
              <w:jc w:val="center"/>
            </w:pPr>
            <w:r>
              <w:rPr>
                <w:b/>
                <w:sz w:val="14"/>
                <w:szCs w:val="14"/>
              </w:rPr>
              <w:t>META ANUAL</w:t>
            </w:r>
          </w:p>
        </w:tc>
        <w:tc>
          <w:tcPr>
            <w:tcW w:w="2310" w:type="dxa"/>
            <w:gridSpan w:val="3"/>
          </w:tcPr>
          <w:p w:rsidR="00B35E5E" w:rsidRDefault="001427B6">
            <w:pPr>
              <w:jc w:val="center"/>
            </w:pPr>
            <w:r>
              <w:rPr>
                <w:b/>
                <w:sz w:val="14"/>
                <w:szCs w:val="14"/>
              </w:rPr>
              <w:t>AVANCE DEL TRIMESTRE</w:t>
            </w:r>
          </w:p>
        </w:tc>
        <w:tc>
          <w:tcPr>
            <w:tcW w:w="2310" w:type="dxa"/>
            <w:gridSpan w:val="3"/>
          </w:tcPr>
          <w:p w:rsidR="00B35E5E" w:rsidRDefault="001427B6">
            <w:pPr>
              <w:jc w:val="center"/>
            </w:pPr>
            <w:r>
              <w:rPr>
                <w:b/>
                <w:sz w:val="14"/>
                <w:szCs w:val="14"/>
              </w:rPr>
              <w:t>AVANCE ACUMULADO</w:t>
            </w:r>
          </w:p>
        </w:tc>
        <w:tc>
          <w:tcPr>
            <w:tcW w:w="2310" w:type="dxa"/>
            <w:vMerge w:val="restart"/>
          </w:tcPr>
          <w:p w:rsidR="00B35E5E" w:rsidRDefault="001427B6">
            <w:pPr>
              <w:jc w:val="center"/>
            </w:pPr>
            <w:r>
              <w:rPr>
                <w:b/>
                <w:sz w:val="14"/>
                <w:szCs w:val="14"/>
              </w:rPr>
              <w:t>AVANCE RESPECTO DE LA META ANUAL</w:t>
            </w:r>
          </w:p>
        </w:tc>
        <w:tc>
          <w:tcPr>
            <w:tcW w:w="2310" w:type="dxa"/>
            <w:vMerge w:val="restart"/>
          </w:tcPr>
          <w:p w:rsidR="00B35E5E" w:rsidRDefault="001427B6">
            <w:pPr>
              <w:jc w:val="center"/>
            </w:pPr>
            <w:r>
              <w:rPr>
                <w:b/>
                <w:sz w:val="14"/>
                <w:szCs w:val="14"/>
              </w:rPr>
              <w:t>SEMAFORO</w:t>
            </w:r>
          </w:p>
        </w:tc>
      </w:tr>
      <w:tr w:rsidR="00B35E5E">
        <w:tc>
          <w:tcPr>
            <w:tcW w:w="2310" w:type="dxa"/>
            <w:vMerge/>
          </w:tcPr>
          <w:p w:rsidR="00B35E5E" w:rsidRDefault="00B35E5E"/>
        </w:tc>
        <w:tc>
          <w:tcPr>
            <w:tcW w:w="2310" w:type="dxa"/>
          </w:tcPr>
          <w:p w:rsidR="00B35E5E" w:rsidRDefault="001427B6">
            <w:pPr>
              <w:jc w:val="center"/>
            </w:pPr>
            <w:r>
              <w:rPr>
                <w:b/>
                <w:sz w:val="14"/>
                <w:szCs w:val="14"/>
              </w:rPr>
              <w:t>PROGRAMADO</w:t>
            </w:r>
          </w:p>
        </w:tc>
        <w:tc>
          <w:tcPr>
            <w:tcW w:w="2310" w:type="dxa"/>
          </w:tcPr>
          <w:p w:rsidR="00B35E5E" w:rsidRDefault="001427B6">
            <w:pPr>
              <w:jc w:val="center"/>
            </w:pPr>
            <w:r>
              <w:rPr>
                <w:b/>
                <w:sz w:val="14"/>
                <w:szCs w:val="14"/>
              </w:rPr>
              <w:t>ALCANZADO</w:t>
            </w:r>
          </w:p>
        </w:tc>
        <w:tc>
          <w:tcPr>
            <w:tcW w:w="2310" w:type="dxa"/>
          </w:tcPr>
          <w:p w:rsidR="00B35E5E" w:rsidRDefault="001427B6">
            <w:pPr>
              <w:jc w:val="center"/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2310" w:type="dxa"/>
          </w:tcPr>
          <w:p w:rsidR="00B35E5E" w:rsidRDefault="001427B6">
            <w:pPr>
              <w:jc w:val="center"/>
            </w:pPr>
            <w:r>
              <w:rPr>
                <w:b/>
                <w:sz w:val="14"/>
                <w:szCs w:val="14"/>
              </w:rPr>
              <w:t>PROGRAMADO</w:t>
            </w:r>
          </w:p>
        </w:tc>
        <w:tc>
          <w:tcPr>
            <w:tcW w:w="2310" w:type="dxa"/>
          </w:tcPr>
          <w:p w:rsidR="00B35E5E" w:rsidRDefault="001427B6">
            <w:pPr>
              <w:jc w:val="center"/>
            </w:pPr>
            <w:r>
              <w:rPr>
                <w:b/>
                <w:sz w:val="14"/>
                <w:szCs w:val="14"/>
              </w:rPr>
              <w:t>ALCANZADO</w:t>
            </w:r>
          </w:p>
        </w:tc>
        <w:tc>
          <w:tcPr>
            <w:tcW w:w="2310" w:type="dxa"/>
          </w:tcPr>
          <w:p w:rsidR="00B35E5E" w:rsidRDefault="001427B6">
            <w:pPr>
              <w:jc w:val="center"/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2310" w:type="dxa"/>
            <w:vMerge/>
          </w:tcPr>
          <w:p w:rsidR="00B35E5E" w:rsidRDefault="00B35E5E"/>
        </w:tc>
        <w:tc>
          <w:tcPr>
            <w:tcW w:w="2310" w:type="dxa"/>
            <w:vMerge/>
          </w:tcPr>
          <w:p w:rsidR="00B35E5E" w:rsidRDefault="00B35E5E"/>
        </w:tc>
      </w:tr>
      <w:tr w:rsidR="00B35E5E">
        <w:tc>
          <w:tcPr>
            <w:tcW w:w="2310" w:type="dxa"/>
          </w:tcPr>
          <w:p w:rsidR="00B35E5E" w:rsidRDefault="001427B6">
            <w:pPr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310" w:type="dxa"/>
          </w:tcPr>
          <w:p w:rsidR="00B35E5E" w:rsidRDefault="001427B6">
            <w:pPr>
              <w:jc w:val="center"/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2310" w:type="dxa"/>
          </w:tcPr>
          <w:p w:rsidR="00B35E5E" w:rsidRDefault="001427B6">
            <w:pPr>
              <w:jc w:val="center"/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2310" w:type="dxa"/>
          </w:tcPr>
          <w:p w:rsidR="00B35E5E" w:rsidRDefault="001427B6">
            <w:pPr>
              <w:jc w:val="center"/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2310" w:type="dxa"/>
          </w:tcPr>
          <w:p w:rsidR="00B35E5E" w:rsidRDefault="001427B6">
            <w:pPr>
              <w:jc w:val="center"/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2310" w:type="dxa"/>
          </w:tcPr>
          <w:p w:rsidR="00B35E5E" w:rsidRDefault="001427B6">
            <w:pPr>
              <w:jc w:val="center"/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2310" w:type="dxa"/>
          </w:tcPr>
          <w:p w:rsidR="00B35E5E" w:rsidRDefault="001427B6">
            <w:pPr>
              <w:jc w:val="center"/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2310" w:type="dxa"/>
          </w:tcPr>
          <w:p w:rsidR="00B35E5E" w:rsidRDefault="001427B6">
            <w:pPr>
              <w:jc w:val="center"/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2310" w:type="dxa"/>
            <w:shd w:val="clear" w:color="auto" w:fill="008000"/>
          </w:tcPr>
          <w:p w:rsidR="00B35E5E" w:rsidRDefault="00B35E5E"/>
        </w:tc>
      </w:tr>
      <w:tr w:rsidR="00B35E5E">
        <w:tc>
          <w:tcPr>
            <w:tcW w:w="2310" w:type="dxa"/>
            <w:gridSpan w:val="3"/>
          </w:tcPr>
          <w:p w:rsidR="00B35E5E" w:rsidRDefault="001427B6">
            <w:pPr>
              <w:jc w:val="center"/>
            </w:pPr>
            <w:r>
              <w:rPr>
                <w:b/>
                <w:sz w:val="18"/>
                <w:szCs w:val="18"/>
              </w:rPr>
              <w:t>EVALUACIÓN CUALITATIVA</w:t>
            </w:r>
          </w:p>
        </w:tc>
        <w:tc>
          <w:tcPr>
            <w:tcW w:w="2310" w:type="dxa"/>
            <w:gridSpan w:val="6"/>
          </w:tcPr>
          <w:p w:rsidR="00B35E5E" w:rsidRDefault="00B35E5E"/>
        </w:tc>
      </w:tr>
      <w:tr w:rsidR="00B35E5E">
        <w:tc>
          <w:tcPr>
            <w:tcW w:w="2310" w:type="dxa"/>
            <w:gridSpan w:val="3"/>
          </w:tcPr>
          <w:p w:rsidR="00B35E5E" w:rsidRDefault="001427B6">
            <w:pPr>
              <w:jc w:val="center"/>
            </w:pPr>
            <w:r>
              <w:rPr>
                <w:b/>
                <w:sz w:val="18"/>
                <w:szCs w:val="18"/>
              </w:rPr>
              <w:t>PROSPECTIVA</w:t>
            </w:r>
          </w:p>
        </w:tc>
        <w:tc>
          <w:tcPr>
            <w:tcW w:w="2310" w:type="dxa"/>
            <w:gridSpan w:val="6"/>
          </w:tcPr>
          <w:p w:rsidR="00B35E5E" w:rsidRDefault="00B35E5E"/>
        </w:tc>
      </w:tr>
      <w:tr w:rsidR="00B35E5E">
        <w:tc>
          <w:tcPr>
            <w:tcW w:w="2310" w:type="dxa"/>
            <w:gridSpan w:val="3"/>
          </w:tcPr>
          <w:p w:rsidR="00B35E5E" w:rsidRDefault="001427B6">
            <w:pPr>
              <w:jc w:val="center"/>
            </w:pPr>
            <w:r>
              <w:rPr>
                <w:b/>
                <w:sz w:val="18"/>
                <w:szCs w:val="18"/>
              </w:rPr>
              <w:t>FACTOR DE COMPARACIÓN</w:t>
            </w:r>
          </w:p>
        </w:tc>
        <w:tc>
          <w:tcPr>
            <w:tcW w:w="2310" w:type="dxa"/>
            <w:gridSpan w:val="6"/>
          </w:tcPr>
          <w:p w:rsidR="00B35E5E" w:rsidRDefault="00B35E5E"/>
        </w:tc>
      </w:tr>
    </w:tbl>
    <w:p w:rsidR="00BB7E62" w:rsidRDefault="00BB7E62"/>
    <w:p w:rsidR="001427B6" w:rsidRDefault="001427B6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-19685</wp:posOffset>
            </wp:positionV>
            <wp:extent cx="6005830" cy="4004945"/>
            <wp:effectExtent l="0" t="0" r="0" b="0"/>
            <wp:wrapNone/>
            <wp:docPr id="2" name="Imagen 2" descr="F:\2015\INDICADORES\SEGUNDO TRIMESTRE\GRAFICA CONACULT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5\INDICADORES\SEGUNDO TRIMESTRE\GRAFICA CONACULTA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830" cy="400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427B6" w:rsidSect="00FC30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75" w:right="375" w:bottom="375" w:left="37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619" w:rsidRDefault="006A3619">
      <w:r>
        <w:separator/>
      </w:r>
    </w:p>
  </w:endnote>
  <w:endnote w:type="continuationSeparator" w:id="0">
    <w:p w:rsidR="006A3619" w:rsidRDefault="006A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6A361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571950"/>
      <w:docPartObj>
        <w:docPartGallery w:val="Page Numbers (Top of Page)"/>
        <w:docPartUnique/>
      </w:docPartObj>
    </w:sdtPr>
    <w:sdtContent>
      <w:p w:rsidR="008D2BFB" w:rsidRDefault="00BB7E62">
        <w:pPr>
          <w:jc w:val="center"/>
        </w:pPr>
        <w:r>
          <w:fldChar w:fldCharType="begin"/>
        </w:r>
        <w:r w:rsidR="001427B6">
          <w:instrText xml:space="preserve"> PAGE \* MERGEFORMAT</w:instrText>
        </w:r>
        <w:r>
          <w:fldChar w:fldCharType="separate"/>
        </w:r>
        <w:r w:rsidR="001F64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472B" w:rsidRDefault="006A361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6A361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619" w:rsidRDefault="006A3619">
      <w:r>
        <w:separator/>
      </w:r>
    </w:p>
  </w:footnote>
  <w:footnote w:type="continuationSeparator" w:id="0">
    <w:p w:rsidR="006A3619" w:rsidRDefault="006A36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6A361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6A3619"/>
  <w:tbl>
    <w:tblPr>
      <w:tblStyle w:val="Tablaconcuadrcula"/>
      <w:tblW w:w="5000" w:type="auto"/>
      <w:tblBorders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  <w:insideH w:val="none" w:sz="2" w:space="0" w:color="FFFFFF"/>
        <w:insideV w:val="none" w:sz="2" w:space="0" w:color="FFFFFF"/>
      </w:tblBorders>
      <w:tblLook w:val="04A0"/>
    </w:tblPr>
    <w:tblGrid>
      <w:gridCol w:w="4811"/>
      <w:gridCol w:w="1935"/>
      <w:gridCol w:w="4626"/>
    </w:tblGrid>
    <w:tr w:rsidR="00B35E5E">
      <w:tc>
        <w:tcPr>
          <w:tcW w:w="5625" w:type="dxa"/>
        </w:tcPr>
        <w:p w:rsidR="00B35E5E" w:rsidRDefault="001427B6">
          <w:r>
            <w:rPr>
              <w:b/>
            </w:rPr>
            <w:t>Trimestre 2</w:t>
          </w:r>
        </w:p>
      </w:tc>
      <w:tc>
        <w:tcPr>
          <w:tcW w:w="2310" w:type="dxa"/>
        </w:tcPr>
        <w:p w:rsidR="00B35E5E" w:rsidRDefault="00B35E5E"/>
      </w:tc>
      <w:tc>
        <w:tcPr>
          <w:tcW w:w="5475" w:type="dxa"/>
        </w:tcPr>
        <w:p w:rsidR="00B35E5E" w:rsidRDefault="001427B6">
          <w:pPr>
            <w:jc w:val="right"/>
          </w:pPr>
          <w:r>
            <w:rPr>
              <w:b/>
            </w:rPr>
            <w:t>ETCA-III-13</w:t>
          </w:r>
        </w:p>
      </w:tc>
    </w:tr>
    <w:tr w:rsidR="00B35E5E">
      <w:tc>
        <w:tcPr>
          <w:tcW w:w="2310" w:type="dxa"/>
        </w:tcPr>
        <w:p w:rsidR="00B35E5E" w:rsidRDefault="00B35E5E">
          <w:pPr>
            <w:rPr>
              <w:b/>
            </w:rPr>
          </w:pPr>
        </w:p>
      </w:tc>
      <w:tc>
        <w:tcPr>
          <w:tcW w:w="2310" w:type="dxa"/>
        </w:tcPr>
        <w:p w:rsidR="00B35E5E" w:rsidRDefault="00B35E5E"/>
      </w:tc>
      <w:tc>
        <w:tcPr>
          <w:tcW w:w="2310" w:type="dxa"/>
        </w:tcPr>
        <w:p w:rsidR="00B35E5E" w:rsidRDefault="00B35E5E">
          <w:pPr>
            <w:jc w:val="right"/>
            <w:rPr>
              <w:b/>
            </w:rPr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6A361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F62"/>
    <w:rsid w:val="001427B6"/>
    <w:rsid w:val="001915A3"/>
    <w:rsid w:val="001F643A"/>
    <w:rsid w:val="00217F62"/>
    <w:rsid w:val="006A3619"/>
    <w:rsid w:val="00A906D8"/>
    <w:rsid w:val="00AB5A74"/>
    <w:rsid w:val="00B35E5E"/>
    <w:rsid w:val="00BB7E62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427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2</cp:revision>
  <dcterms:created xsi:type="dcterms:W3CDTF">2016-02-16T18:00:00Z</dcterms:created>
  <dcterms:modified xsi:type="dcterms:W3CDTF">2016-02-16T18:00:00Z</dcterms:modified>
</cp:coreProperties>
</file>