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09599B" w14:textId="77777777" w:rsidR="00596DDC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  <w:noProof/>
          <w:lang w:val="es-MX" w:eastAsia="es-MX"/>
        </w:rPr>
        <w:drawing>
          <wp:anchor distT="0" distB="0" distL="114300" distR="114300" simplePos="0" relativeHeight="251658240" behindDoc="1" locked="0" layoutInCell="1" allowOverlap="1" wp14:anchorId="42172BB3" wp14:editId="0DF44414">
            <wp:simplePos x="612816" y="843148"/>
            <wp:positionH relativeFrom="margin">
              <wp:align>left</wp:align>
            </wp:positionH>
            <wp:positionV relativeFrom="margin">
              <wp:align>top</wp:align>
            </wp:positionV>
            <wp:extent cx="830894" cy="961901"/>
            <wp:effectExtent l="19050" t="0" r="7306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894" cy="961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 w:cs="Century Gothic"/>
          <w:b/>
          <w:bCs/>
        </w:rPr>
        <w:t xml:space="preserve">          </w:t>
      </w:r>
    </w:p>
    <w:p w14:paraId="45BF49C1" w14:textId="77777777" w:rsidR="00596DDC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</w:rPr>
      </w:pPr>
    </w:p>
    <w:p w14:paraId="567D3EAA" w14:textId="77777777" w:rsidR="00596DDC" w:rsidRPr="0068032F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</w:rPr>
      </w:pPr>
      <w:r>
        <w:rPr>
          <w:rFonts w:ascii="Century Gothic" w:hAnsi="Century Gothic" w:cs="Century Gothic"/>
          <w:b/>
          <w:bCs/>
        </w:rPr>
        <w:t xml:space="preserve">        </w:t>
      </w:r>
      <w:r w:rsidR="00B40EA5">
        <w:rPr>
          <w:rFonts w:ascii="Century Gothic" w:hAnsi="Century Gothic" w:cs="Century Gothic"/>
          <w:b/>
          <w:bCs/>
        </w:rPr>
        <w:t xml:space="preserve">      </w:t>
      </w:r>
      <w:r>
        <w:rPr>
          <w:rFonts w:ascii="Century Gothic" w:hAnsi="Century Gothic" w:cs="Century Gothic"/>
          <w:b/>
          <w:bCs/>
        </w:rPr>
        <w:t xml:space="preserve">   GOBIERNO DEL ESTADO DE SONORA     </w:t>
      </w:r>
      <w:r w:rsidR="0068032F">
        <w:rPr>
          <w:rFonts w:ascii="Century Gothic" w:hAnsi="Century Gothic" w:cs="Century Gothic"/>
          <w:b/>
          <w:bCs/>
        </w:rPr>
        <w:t xml:space="preserve"> </w:t>
      </w:r>
      <w:r w:rsidR="00B40EA5">
        <w:rPr>
          <w:rFonts w:ascii="Century Gothic" w:hAnsi="Century Gothic" w:cs="Century Gothic"/>
          <w:b/>
          <w:bCs/>
        </w:rPr>
        <w:t xml:space="preserve">   </w:t>
      </w:r>
      <w:r>
        <w:rPr>
          <w:rFonts w:ascii="Century Gothic" w:hAnsi="Century Gothic" w:cs="Century Gothic"/>
          <w:b/>
          <w:bCs/>
        </w:rPr>
        <w:t xml:space="preserve"> </w:t>
      </w:r>
      <w:r w:rsidRPr="0068032F">
        <w:rPr>
          <w:rFonts w:ascii="Century Gothic" w:hAnsi="Century Gothic" w:cs="Century Gothic"/>
          <w:b/>
          <w:bCs/>
          <w:sz w:val="18"/>
        </w:rPr>
        <w:tab/>
      </w:r>
      <w:r w:rsidR="008E33AC">
        <w:rPr>
          <w:rFonts w:ascii="Century Gothic" w:hAnsi="Century Gothic" w:cs="Century Gothic"/>
          <w:b/>
          <w:bCs/>
          <w:sz w:val="18"/>
        </w:rPr>
        <w:t xml:space="preserve">      </w:t>
      </w:r>
      <w:r w:rsidR="00102BBD">
        <w:rPr>
          <w:rFonts w:ascii="Century Gothic" w:hAnsi="Century Gothic" w:cs="Century Gothic"/>
          <w:b/>
          <w:bCs/>
          <w:sz w:val="18"/>
        </w:rPr>
        <w:t>17-SRH-P14-F01/REV.01</w:t>
      </w:r>
    </w:p>
    <w:p w14:paraId="1DD9D986" w14:textId="77777777" w:rsidR="00596DDC" w:rsidRDefault="00596DDC" w:rsidP="00596DDC">
      <w:pPr>
        <w:widowControl w:val="0"/>
        <w:tabs>
          <w:tab w:val="center" w:pos="4995"/>
          <w:tab w:val="left" w:pos="881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32"/>
          <w:szCs w:val="32"/>
        </w:rPr>
      </w:pPr>
      <w:r>
        <w:rPr>
          <w:rFonts w:ascii="Century Gothic" w:hAnsi="Century Gothic" w:cs="Century Gothic"/>
          <w:b/>
          <w:bCs/>
          <w:sz w:val="32"/>
          <w:szCs w:val="32"/>
        </w:rPr>
        <w:t xml:space="preserve">      </w:t>
      </w:r>
      <w:r w:rsidR="00B40EA5">
        <w:rPr>
          <w:rFonts w:ascii="Century Gothic" w:hAnsi="Century Gothic" w:cs="Century Gothic"/>
          <w:b/>
          <w:bCs/>
          <w:sz w:val="32"/>
          <w:szCs w:val="32"/>
        </w:rPr>
        <w:t xml:space="preserve">    </w:t>
      </w:r>
      <w:r>
        <w:rPr>
          <w:rFonts w:ascii="Century Gothic" w:hAnsi="Century Gothic" w:cs="Century Gothic"/>
          <w:b/>
          <w:bCs/>
          <w:sz w:val="32"/>
          <w:szCs w:val="32"/>
        </w:rPr>
        <w:t xml:space="preserve">  DESCRIPCI</w:t>
      </w:r>
      <w:r w:rsidR="00D73123">
        <w:rPr>
          <w:rFonts w:ascii="Century Gothic" w:hAnsi="Century Gothic" w:cs="Century Gothic"/>
          <w:b/>
          <w:bCs/>
          <w:sz w:val="32"/>
          <w:szCs w:val="32"/>
        </w:rPr>
        <w:t>Ó</w:t>
      </w:r>
      <w:r>
        <w:rPr>
          <w:rFonts w:ascii="Century Gothic" w:hAnsi="Century Gothic" w:cs="Century Gothic"/>
          <w:b/>
          <w:bCs/>
          <w:sz w:val="32"/>
          <w:szCs w:val="32"/>
        </w:rPr>
        <w:t>N DE PUESTO</w:t>
      </w:r>
    </w:p>
    <w:p w14:paraId="497AB462" w14:textId="77777777" w:rsidR="00596DDC" w:rsidRDefault="00596DDC"/>
    <w:p w14:paraId="0366F11E" w14:textId="77777777" w:rsidR="00596DDC" w:rsidRPr="00B332CE" w:rsidRDefault="00B332C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ID: </w:t>
      </w:r>
      <w:r>
        <w:t>1105-0</w:t>
      </w:r>
      <w:r w:rsidR="00C51974">
        <w:t>1</w:t>
      </w:r>
      <w:r w:rsidR="008633CD">
        <w:t>9</w:t>
      </w:r>
    </w:p>
    <w:tbl>
      <w:tblPr>
        <w:tblStyle w:val="Tablaconcuadrcula"/>
        <w:tblW w:w="23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804"/>
        <w:gridCol w:w="6804"/>
        <w:gridCol w:w="6804"/>
      </w:tblGrid>
      <w:tr w:rsidR="00D82951" w14:paraId="76BAAC3C" w14:textId="77777777" w:rsidTr="00596DDC">
        <w:tc>
          <w:tcPr>
            <w:tcW w:w="23639" w:type="dxa"/>
            <w:gridSpan w:val="4"/>
          </w:tcPr>
          <w:p w14:paraId="1F3CB363" w14:textId="77777777" w:rsidR="00D82951" w:rsidRDefault="00D82951" w:rsidP="00D8295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ab/>
              <w:t>DATOS GENERALES</w:t>
            </w:r>
          </w:p>
        </w:tc>
      </w:tr>
      <w:tr w:rsidR="00D82951" w14:paraId="144DD81C" w14:textId="77777777" w:rsidTr="00596DDC">
        <w:tc>
          <w:tcPr>
            <w:tcW w:w="23639" w:type="dxa"/>
            <w:gridSpan w:val="4"/>
          </w:tcPr>
          <w:p w14:paraId="726E80BD" w14:textId="77777777" w:rsidR="00D82951" w:rsidRPr="00501397" w:rsidRDefault="00D8295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</w:tr>
      <w:tr w:rsidR="00E11E06" w14:paraId="120F9A6D" w14:textId="77777777" w:rsidTr="00596DDC">
        <w:tc>
          <w:tcPr>
            <w:tcW w:w="3227" w:type="dxa"/>
          </w:tcPr>
          <w:p w14:paraId="096870FC" w14:textId="77777777"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746CD7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Título actual del puesto funcional:</w:t>
            </w:r>
          </w:p>
        </w:tc>
        <w:tc>
          <w:tcPr>
            <w:tcW w:w="6804" w:type="dxa"/>
          </w:tcPr>
          <w:p w14:paraId="06C3199D" w14:textId="2E5AC243" w:rsidR="00E11E06" w:rsidRPr="00674242" w:rsidRDefault="001A7789" w:rsidP="006824DB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A</w:t>
            </w:r>
            <w:r w:rsidR="00CA2258">
              <w:rPr>
                <w:rFonts w:ascii="Century Gothic" w:hAnsi="Century Gothic" w:cs="Century Gothic"/>
                <w:sz w:val="18"/>
                <w:szCs w:val="18"/>
              </w:rPr>
              <w:t>uxiliar</w:t>
            </w:r>
            <w:r>
              <w:rPr>
                <w:rFonts w:ascii="Century Gothic" w:hAnsi="Century Gothic" w:cs="Century Gothic"/>
                <w:sz w:val="18"/>
                <w:szCs w:val="18"/>
              </w:rPr>
              <w:t xml:space="preserve"> de Informática</w:t>
            </w:r>
          </w:p>
        </w:tc>
        <w:tc>
          <w:tcPr>
            <w:tcW w:w="6804" w:type="dxa"/>
          </w:tcPr>
          <w:p w14:paraId="05BA5A01" w14:textId="77777777"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14:paraId="591B9428" w14:textId="77777777"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E11E06" w14:paraId="081B1B48" w14:textId="77777777" w:rsidTr="00596DDC">
        <w:tc>
          <w:tcPr>
            <w:tcW w:w="3227" w:type="dxa"/>
          </w:tcPr>
          <w:p w14:paraId="7BA3FD8B" w14:textId="77777777"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Dependencia/Entidad:</w:t>
            </w:r>
          </w:p>
        </w:tc>
        <w:tc>
          <w:tcPr>
            <w:tcW w:w="6804" w:type="dxa"/>
          </w:tcPr>
          <w:p w14:paraId="5D42B54E" w14:textId="77777777" w:rsidR="00E11E06" w:rsidRPr="005C6AEF" w:rsidRDefault="005C6AEF" w:rsidP="001A7789">
            <w:pPr>
              <w:widowControl w:val="0"/>
              <w:tabs>
                <w:tab w:val="right" w:pos="2970"/>
                <w:tab w:val="left" w:pos="3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Secretaría de Economía,</w:t>
            </w:r>
            <w:r w:rsidR="001A7789">
              <w:rPr>
                <w:rFonts w:ascii="Century Gothic" w:hAnsi="Century Gothic" w:cs="Century Gothic"/>
                <w:sz w:val="18"/>
                <w:szCs w:val="18"/>
              </w:rPr>
              <w:t xml:space="preserve"> Dirección General de Administración, Subdirección de Tecnología e Informática</w:t>
            </w:r>
          </w:p>
        </w:tc>
        <w:tc>
          <w:tcPr>
            <w:tcW w:w="6804" w:type="dxa"/>
          </w:tcPr>
          <w:p w14:paraId="63325C42" w14:textId="77777777"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14:paraId="1E0A3189" w14:textId="77777777"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E11E06" w14:paraId="27BEFD4F" w14:textId="77777777" w:rsidTr="00596DDC">
        <w:tc>
          <w:tcPr>
            <w:tcW w:w="3227" w:type="dxa"/>
          </w:tcPr>
          <w:p w14:paraId="12F249B6" w14:textId="77777777"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 Área de adscripción:</w:t>
            </w:r>
          </w:p>
        </w:tc>
        <w:tc>
          <w:tcPr>
            <w:tcW w:w="6804" w:type="dxa"/>
          </w:tcPr>
          <w:p w14:paraId="74029990" w14:textId="77777777" w:rsidR="00E11E06" w:rsidRPr="00674242" w:rsidRDefault="005C6AEF" w:rsidP="006D7D1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Dirección General de </w:t>
            </w:r>
            <w:r w:rsidR="001A7789">
              <w:rPr>
                <w:rFonts w:ascii="Century Gothic" w:hAnsi="Century Gothic" w:cs="Century Gothic"/>
                <w:sz w:val="18"/>
                <w:szCs w:val="18"/>
              </w:rPr>
              <w:t>Administración</w:t>
            </w:r>
          </w:p>
        </w:tc>
        <w:tc>
          <w:tcPr>
            <w:tcW w:w="6804" w:type="dxa"/>
          </w:tcPr>
          <w:p w14:paraId="22CA3056" w14:textId="77777777"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14:paraId="41AD1302" w14:textId="77777777"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6D7D11" w14:paraId="2211498C" w14:textId="77777777" w:rsidTr="00596DDC">
        <w:tc>
          <w:tcPr>
            <w:tcW w:w="3227" w:type="dxa"/>
          </w:tcPr>
          <w:p w14:paraId="65088169" w14:textId="77777777"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Reporta a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804" w:type="dxa"/>
          </w:tcPr>
          <w:p w14:paraId="12597E73" w14:textId="77777777" w:rsidR="006D7D11" w:rsidRPr="00674242" w:rsidRDefault="001A7789" w:rsidP="001726A2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Subdirector de Tecnología e Informática</w:t>
            </w:r>
          </w:p>
        </w:tc>
        <w:tc>
          <w:tcPr>
            <w:tcW w:w="6804" w:type="dxa"/>
          </w:tcPr>
          <w:p w14:paraId="0E54CB6F" w14:textId="77777777" w:rsidR="006D7D11" w:rsidRPr="00FB22C4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14:paraId="660D2A01" w14:textId="77777777"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6D7D11" w14:paraId="7E77CBB7" w14:textId="77777777" w:rsidTr="00501397">
        <w:trPr>
          <w:trHeight w:val="95"/>
        </w:trPr>
        <w:tc>
          <w:tcPr>
            <w:tcW w:w="3227" w:type="dxa"/>
          </w:tcPr>
          <w:p w14:paraId="0C3F49E4" w14:textId="77777777"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Puestos que le reportan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804" w:type="dxa"/>
          </w:tcPr>
          <w:p w14:paraId="730274FC" w14:textId="77777777" w:rsidR="006D7D11" w:rsidRPr="00674242" w:rsidRDefault="005C6AEF" w:rsidP="006824DB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Ninguno</w:t>
            </w:r>
          </w:p>
        </w:tc>
        <w:tc>
          <w:tcPr>
            <w:tcW w:w="6804" w:type="dxa"/>
          </w:tcPr>
          <w:p w14:paraId="404EDA7D" w14:textId="77777777" w:rsidR="006D7D11" w:rsidRPr="00FB22C4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14:paraId="2C20B977" w14:textId="77777777"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</w:tbl>
    <w:p w14:paraId="54CF223E" w14:textId="77777777"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</w:p>
    <w:p w14:paraId="29617A9E" w14:textId="77777777"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OBJETIVO</w:t>
      </w:r>
    </w:p>
    <w:p w14:paraId="1BA9CDED" w14:textId="77777777"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</w:p>
    <w:p w14:paraId="5C4DBE5C" w14:textId="77777777" w:rsidR="005C6AEF" w:rsidRDefault="005C6AEF" w:rsidP="005C6AEF">
      <w:pPr>
        <w:widowControl w:val="0"/>
        <w:tabs>
          <w:tab w:val="left" w:pos="5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Apoyar </w:t>
      </w:r>
      <w:r w:rsidR="00213B82">
        <w:rPr>
          <w:rFonts w:ascii="Century Gothic" w:hAnsi="Century Gothic" w:cs="Century Gothic"/>
          <w:sz w:val="18"/>
          <w:szCs w:val="18"/>
        </w:rPr>
        <w:t>al mantenimiento preventivo y correctivo de la red, así como ofrecer soporte técnico al personal de las áreas que lo necesiten.</w:t>
      </w:r>
    </w:p>
    <w:p w14:paraId="2D8CB148" w14:textId="77777777" w:rsidR="005C6AEF" w:rsidRDefault="005C6AEF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</w:p>
    <w:p w14:paraId="0979D32D" w14:textId="77777777"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before="17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ab/>
        <w:t>RESPONSABILIDADES</w:t>
      </w:r>
    </w:p>
    <w:p w14:paraId="21A72BC8" w14:textId="77777777"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before="170" w:after="0" w:line="240" w:lineRule="auto"/>
        <w:rPr>
          <w:rFonts w:ascii="Century Gothic" w:hAnsi="Century Gothic" w:cs="Century Gothic"/>
          <w:b/>
          <w:bCs/>
        </w:rPr>
      </w:pPr>
    </w:p>
    <w:tbl>
      <w:tblPr>
        <w:tblStyle w:val="Tablaconcuadrcul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"/>
        <w:gridCol w:w="7853"/>
      </w:tblGrid>
      <w:tr w:rsidR="00D82951" w14:paraId="2D915051" w14:textId="77777777" w:rsidTr="00D82951">
        <w:tc>
          <w:tcPr>
            <w:tcW w:w="526" w:type="dxa"/>
          </w:tcPr>
          <w:p w14:paraId="2547679B" w14:textId="77777777" w:rsidR="005C6AEF" w:rsidRDefault="005C6AEF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</w:p>
          <w:p w14:paraId="3F5E77E1" w14:textId="77777777" w:rsidR="00D82951" w:rsidRDefault="00D8295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1.</w:t>
            </w:r>
            <w:r w:rsidRPr="00113743">
              <w:rPr>
                <w:rFonts w:ascii="Century Gothic" w:hAnsi="Century Gothic" w:cs="Century Gothic"/>
                <w:sz w:val="18"/>
                <w:szCs w:val="18"/>
              </w:rPr>
              <w:t>–</w:t>
            </w:r>
          </w:p>
        </w:tc>
        <w:tc>
          <w:tcPr>
            <w:tcW w:w="7853" w:type="dxa"/>
          </w:tcPr>
          <w:p w14:paraId="2629D306" w14:textId="77777777" w:rsidR="00D82951" w:rsidRPr="005C6AEF" w:rsidRDefault="005C6AEF" w:rsidP="00213B82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Apoyar en la elaboración de presentaciones ejecutivas que requiera la Dirección General de </w:t>
            </w:r>
            <w:r w:rsidR="00213B82">
              <w:rPr>
                <w:rFonts w:ascii="Century Gothic" w:hAnsi="Century Gothic" w:cs="Century Gothic"/>
                <w:sz w:val="18"/>
                <w:szCs w:val="18"/>
              </w:rPr>
              <w:t>Administración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, sobre las ponencias que se realizan cada 15 días</w:t>
            </w:r>
            <w:r w:rsidR="00A11558">
              <w:rPr>
                <w:rFonts w:ascii="Century Gothic" w:hAnsi="Century Gothic" w:cs="Century Gothic"/>
                <w:sz w:val="18"/>
                <w:szCs w:val="18"/>
              </w:rPr>
              <w:t>.</w:t>
            </w:r>
          </w:p>
        </w:tc>
      </w:tr>
      <w:tr w:rsidR="00D82951" w14:paraId="104C3943" w14:textId="77777777" w:rsidTr="00D82951">
        <w:tc>
          <w:tcPr>
            <w:tcW w:w="526" w:type="dxa"/>
          </w:tcPr>
          <w:p w14:paraId="3AC303AD" w14:textId="77777777" w:rsidR="00D82951" w:rsidRDefault="00D8295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sz w:val="18"/>
                <w:szCs w:val="18"/>
              </w:rPr>
              <w:t>2.-</w:t>
            </w:r>
          </w:p>
        </w:tc>
        <w:tc>
          <w:tcPr>
            <w:tcW w:w="7853" w:type="dxa"/>
          </w:tcPr>
          <w:p w14:paraId="6670CBED" w14:textId="77777777" w:rsidR="00D82951" w:rsidRPr="005C6AEF" w:rsidRDefault="005C6AEF" w:rsidP="005C6AEF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Digitalización y/o elaboración de planos.</w:t>
            </w:r>
          </w:p>
        </w:tc>
      </w:tr>
      <w:tr w:rsidR="00D82951" w14:paraId="16C3B8F0" w14:textId="77777777" w:rsidTr="00D82951">
        <w:tc>
          <w:tcPr>
            <w:tcW w:w="526" w:type="dxa"/>
          </w:tcPr>
          <w:p w14:paraId="573D83F9" w14:textId="77777777" w:rsidR="00D82951" w:rsidRPr="00640111" w:rsidRDefault="00D8295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 w:rsidRPr="00640111">
              <w:rPr>
                <w:rFonts w:ascii="Century Gothic" w:hAnsi="Century Gothic" w:cs="Century Gothic"/>
                <w:sz w:val="18"/>
                <w:szCs w:val="18"/>
              </w:rPr>
              <w:t>3.-</w:t>
            </w:r>
          </w:p>
        </w:tc>
        <w:tc>
          <w:tcPr>
            <w:tcW w:w="7853" w:type="dxa"/>
          </w:tcPr>
          <w:p w14:paraId="6DFCCFFB" w14:textId="77777777" w:rsidR="00D82951" w:rsidRPr="00640111" w:rsidRDefault="005C6AEF" w:rsidP="00501397">
            <w:pPr>
              <w:autoSpaceDE w:val="0"/>
              <w:autoSpaceDN w:val="0"/>
              <w:jc w:val="both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Elaboración de tablas y/o mapas estadísticos mineros</w:t>
            </w:r>
          </w:p>
        </w:tc>
      </w:tr>
      <w:tr w:rsidR="00501397" w14:paraId="7CA569FF" w14:textId="77777777" w:rsidTr="00D82951">
        <w:tc>
          <w:tcPr>
            <w:tcW w:w="526" w:type="dxa"/>
          </w:tcPr>
          <w:p w14:paraId="6D9A8043" w14:textId="77777777" w:rsidR="00501397" w:rsidRPr="00640111" w:rsidRDefault="00AB0D64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4.-</w:t>
            </w:r>
          </w:p>
        </w:tc>
        <w:tc>
          <w:tcPr>
            <w:tcW w:w="7853" w:type="dxa"/>
          </w:tcPr>
          <w:p w14:paraId="5B378991" w14:textId="77777777" w:rsidR="00501397" w:rsidRPr="00501397" w:rsidRDefault="005C6AEF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Actualización de la página de internet de la Secretaría de Economía sobre el sector minero.</w:t>
            </w:r>
          </w:p>
        </w:tc>
      </w:tr>
      <w:tr w:rsidR="00E11E06" w14:paraId="40BDC79A" w14:textId="77777777" w:rsidTr="00D82951">
        <w:tc>
          <w:tcPr>
            <w:tcW w:w="526" w:type="dxa"/>
          </w:tcPr>
          <w:p w14:paraId="70E0522C" w14:textId="77777777"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5.-</w:t>
            </w:r>
          </w:p>
        </w:tc>
        <w:tc>
          <w:tcPr>
            <w:tcW w:w="7853" w:type="dxa"/>
          </w:tcPr>
          <w:p w14:paraId="68BD499C" w14:textId="77777777" w:rsidR="00E11E06" w:rsidRPr="005C6AEF" w:rsidRDefault="005C6AEF" w:rsidP="005C6AEF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Colaborar en la coordinación y desarrollo de eventos relacionados con el sector minero en la logística del evento (funciones informáticas).</w:t>
            </w:r>
          </w:p>
        </w:tc>
      </w:tr>
      <w:tr w:rsidR="00E11E06" w14:paraId="38AB270F" w14:textId="77777777" w:rsidTr="00D82951">
        <w:tc>
          <w:tcPr>
            <w:tcW w:w="526" w:type="dxa"/>
          </w:tcPr>
          <w:p w14:paraId="4B9F484B" w14:textId="77777777"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6.-</w:t>
            </w:r>
          </w:p>
        </w:tc>
        <w:tc>
          <w:tcPr>
            <w:tcW w:w="7853" w:type="dxa"/>
          </w:tcPr>
          <w:p w14:paraId="38A54DEC" w14:textId="77777777" w:rsidR="00E11E06" w:rsidRPr="005C6AEF" w:rsidRDefault="005C6AEF" w:rsidP="005C6AEF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Actualizar del SIR cada trimestre.</w:t>
            </w:r>
          </w:p>
        </w:tc>
      </w:tr>
      <w:tr w:rsidR="00E11E06" w14:paraId="79C53CB7" w14:textId="77777777" w:rsidTr="00D82951">
        <w:tc>
          <w:tcPr>
            <w:tcW w:w="526" w:type="dxa"/>
          </w:tcPr>
          <w:p w14:paraId="19063980" w14:textId="77777777"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7.-</w:t>
            </w:r>
          </w:p>
        </w:tc>
        <w:tc>
          <w:tcPr>
            <w:tcW w:w="7853" w:type="dxa"/>
          </w:tcPr>
          <w:p w14:paraId="1ED8AF2E" w14:textId="77777777" w:rsidR="00E11E06" w:rsidRPr="00501397" w:rsidRDefault="005C6AEF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Actualizar el SEVI cada trimestre.</w:t>
            </w:r>
          </w:p>
        </w:tc>
      </w:tr>
    </w:tbl>
    <w:p w14:paraId="1EB743D9" w14:textId="77777777" w:rsidR="00D82951" w:rsidRDefault="00D82951" w:rsidP="00DF5284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</w:pPr>
      <w:r>
        <w:rPr>
          <w:rFonts w:ascii="Century Gothic" w:hAnsi="Century Gothic" w:cs="Century Gothic"/>
          <w:b/>
          <w:bCs/>
        </w:rPr>
        <w:tab/>
        <w:t>RELACIONES</w:t>
      </w:r>
    </w:p>
    <w:tbl>
      <w:tblPr>
        <w:tblStyle w:val="Tablaconcuadrcula"/>
        <w:tblW w:w="0" w:type="auto"/>
        <w:tblInd w:w="19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4"/>
        <w:gridCol w:w="662"/>
        <w:gridCol w:w="6473"/>
      </w:tblGrid>
      <w:tr w:rsidR="00635591" w14:paraId="509FB802" w14:textId="77777777" w:rsidTr="00635591">
        <w:tc>
          <w:tcPr>
            <w:tcW w:w="994" w:type="dxa"/>
          </w:tcPr>
          <w:p w14:paraId="77B2AFF9" w14:textId="77777777" w:rsidR="00635591" w:rsidRDefault="0063559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Internas:</w:t>
            </w:r>
          </w:p>
        </w:tc>
        <w:tc>
          <w:tcPr>
            <w:tcW w:w="673" w:type="dxa"/>
          </w:tcPr>
          <w:p w14:paraId="1D15E2FD" w14:textId="77777777" w:rsidR="005C6AEF" w:rsidRDefault="005C6AEF" w:rsidP="00635591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  <w:p w14:paraId="6BB1BD61" w14:textId="77777777" w:rsidR="00635591" w:rsidRPr="00501397" w:rsidRDefault="00635591" w:rsidP="00635591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 w:rsidRPr="00501397">
              <w:rPr>
                <w:rFonts w:ascii="Century Gothic" w:hAnsi="Century Gothic" w:cs="Century Gothic"/>
                <w:sz w:val="18"/>
                <w:szCs w:val="18"/>
              </w:rPr>
              <w:t xml:space="preserve">a) –  </w:t>
            </w:r>
          </w:p>
        </w:tc>
        <w:tc>
          <w:tcPr>
            <w:tcW w:w="6678" w:type="dxa"/>
          </w:tcPr>
          <w:p w14:paraId="1CBB184B" w14:textId="77777777" w:rsidR="00635591" w:rsidRPr="00501397" w:rsidRDefault="005C6AEF" w:rsidP="005C6AEF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Secretaría de Economía (Dirección General de Administración): Para estar en coordinación sobre la información actualizada dentro de la página de internet de la Secretaría, así como la actualización del Programa SIR y SEVI.</w:t>
            </w:r>
          </w:p>
        </w:tc>
      </w:tr>
      <w:tr w:rsidR="00635591" w14:paraId="435B1C02" w14:textId="77777777" w:rsidTr="00635591">
        <w:tc>
          <w:tcPr>
            <w:tcW w:w="994" w:type="dxa"/>
          </w:tcPr>
          <w:p w14:paraId="1A62F880" w14:textId="77777777" w:rsidR="00635591" w:rsidRDefault="0063559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Ex</w:t>
            </w: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ternas:</w:t>
            </w:r>
          </w:p>
        </w:tc>
        <w:tc>
          <w:tcPr>
            <w:tcW w:w="673" w:type="dxa"/>
          </w:tcPr>
          <w:p w14:paraId="61E3FCD2" w14:textId="77777777" w:rsidR="00635591" w:rsidRPr="00501397" w:rsidRDefault="00635591" w:rsidP="0063559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/>
                <w:sz w:val="18"/>
                <w:szCs w:val="18"/>
              </w:rPr>
            </w:pPr>
            <w:r w:rsidRPr="00501397">
              <w:rPr>
                <w:rFonts w:ascii="Century Gothic" w:hAnsi="Century Gothic" w:cs="Century Gothic"/>
                <w:sz w:val="18"/>
                <w:szCs w:val="18"/>
              </w:rPr>
              <w:t>a) –</w:t>
            </w:r>
          </w:p>
        </w:tc>
        <w:tc>
          <w:tcPr>
            <w:tcW w:w="6678" w:type="dxa"/>
          </w:tcPr>
          <w:p w14:paraId="0266F895" w14:textId="77777777" w:rsidR="00635591" w:rsidRPr="00501397" w:rsidRDefault="005C6AEF" w:rsidP="008564C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Ninguna</w:t>
            </w:r>
          </w:p>
        </w:tc>
      </w:tr>
    </w:tbl>
    <w:p w14:paraId="194E5531" w14:textId="77777777" w:rsidR="00D82951" w:rsidRDefault="00D82951"/>
    <w:p w14:paraId="6D2708D2" w14:textId="77777777" w:rsidR="005C6AEF" w:rsidRDefault="005C6AEF"/>
    <w:p w14:paraId="0D8A6032" w14:textId="77777777" w:rsidR="005C6AEF" w:rsidRDefault="005C6AEF"/>
    <w:p w14:paraId="1099140A" w14:textId="77777777" w:rsidR="00D82951" w:rsidRDefault="00D82951">
      <w:r>
        <w:rPr>
          <w:rFonts w:ascii="Century Gothic" w:hAnsi="Century Gothic" w:cs="Century Gothic"/>
          <w:b/>
          <w:bCs/>
        </w:rPr>
        <w:lastRenderedPageBreak/>
        <w:t>MEDIDORES DE EFICIENCIA</w:t>
      </w:r>
    </w:p>
    <w:tbl>
      <w:tblPr>
        <w:tblStyle w:val="Tablaconcuadrcul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7923"/>
      </w:tblGrid>
      <w:tr w:rsidR="00F651D3" w14:paraId="7DFF9D65" w14:textId="77777777" w:rsidTr="00F651D3">
        <w:tc>
          <w:tcPr>
            <w:tcW w:w="456" w:type="dxa"/>
          </w:tcPr>
          <w:p w14:paraId="5BA28E1C" w14:textId="77777777" w:rsidR="005C6AEF" w:rsidRDefault="005C6AEF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</w:p>
          <w:p w14:paraId="0632B725" w14:textId="77777777" w:rsid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1.</w:t>
            </w:r>
            <w:r w:rsidRPr="00113743">
              <w:rPr>
                <w:rFonts w:ascii="Century Gothic" w:hAnsi="Century Gothic" w:cs="Century Gothic"/>
                <w:sz w:val="18"/>
                <w:szCs w:val="18"/>
              </w:rPr>
              <w:t>–</w:t>
            </w:r>
          </w:p>
        </w:tc>
        <w:tc>
          <w:tcPr>
            <w:tcW w:w="7923" w:type="dxa"/>
          </w:tcPr>
          <w:p w14:paraId="62A8BA4A" w14:textId="77777777" w:rsidR="00F651D3" w:rsidRPr="002C52EF" w:rsidRDefault="005C6AEF" w:rsidP="005C6AEF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 Cumplimiento en tiempo y forma de las actividades encomendadas.</w:t>
            </w:r>
          </w:p>
        </w:tc>
      </w:tr>
    </w:tbl>
    <w:p w14:paraId="524616D7" w14:textId="77777777" w:rsidR="000B7DAA" w:rsidRDefault="000B7DAA">
      <w:pPr>
        <w:rPr>
          <w:rFonts w:ascii="Century Gothic" w:hAnsi="Century Gothic" w:cs="Century Gothic"/>
          <w:b/>
          <w:bCs/>
        </w:rPr>
      </w:pPr>
    </w:p>
    <w:p w14:paraId="65E7065A" w14:textId="77777777" w:rsidR="00F651D3" w:rsidRDefault="00F651D3">
      <w:pPr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DATOS GENERALES DEL PERFIL</w:t>
      </w:r>
    </w:p>
    <w:tbl>
      <w:tblPr>
        <w:tblStyle w:val="Tablaconcuadrcul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0"/>
        <w:gridCol w:w="7079"/>
      </w:tblGrid>
      <w:tr w:rsidR="00F651D3" w14:paraId="2E738173" w14:textId="77777777" w:rsidTr="00F651D3">
        <w:tc>
          <w:tcPr>
            <w:tcW w:w="1300" w:type="dxa"/>
          </w:tcPr>
          <w:p w14:paraId="6AEB9923" w14:textId="77777777" w:rsid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Sexo:</w:t>
            </w:r>
          </w:p>
        </w:tc>
        <w:sdt>
          <w:sdtPr>
            <w:rPr>
              <w:rFonts w:ascii="Century Gothic" w:hAnsi="Century Gothic" w:cs="Century Gothic"/>
              <w:b/>
              <w:bCs/>
              <w:sz w:val="18"/>
              <w:szCs w:val="18"/>
            </w:rPr>
            <w:id w:val="37633433"/>
            <w:placeholder>
              <w:docPart w:val="DefaultPlaceholder_22675704"/>
            </w:placeholder>
            <w:dropDownList>
              <w:listItem w:displayText="Indistinto" w:value="Indistinto"/>
              <w:listItem w:displayText="Mujer" w:value="Mujer"/>
              <w:listItem w:displayText="Hombre" w:value="Hombre"/>
            </w:dropDownList>
          </w:sdtPr>
          <w:sdtEndPr/>
          <w:sdtContent>
            <w:tc>
              <w:tcPr>
                <w:tcW w:w="7079" w:type="dxa"/>
              </w:tcPr>
              <w:p w14:paraId="6B5EC9E0" w14:textId="77777777" w:rsidR="00F651D3" w:rsidRPr="00F651D3" w:rsidRDefault="00F651D3" w:rsidP="00501397">
                <w:pPr>
                  <w:widowControl w:val="0"/>
                  <w:tabs>
                    <w:tab w:val="left" w:pos="40"/>
                  </w:tabs>
                  <w:autoSpaceDE w:val="0"/>
                  <w:autoSpaceDN w:val="0"/>
                  <w:adjustRightInd w:val="0"/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</w:pPr>
                <w:r w:rsidRPr="00F651D3"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  <w:t>Indistinto</w:t>
                </w:r>
              </w:p>
            </w:tc>
          </w:sdtContent>
        </w:sdt>
      </w:tr>
      <w:tr w:rsidR="00F651D3" w14:paraId="6444DD33" w14:textId="77777777" w:rsidTr="00F651D3">
        <w:tc>
          <w:tcPr>
            <w:tcW w:w="1300" w:type="dxa"/>
          </w:tcPr>
          <w:p w14:paraId="2039E1FC" w14:textId="77777777" w:rsid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Estado Civil:</w:t>
            </w:r>
          </w:p>
        </w:tc>
        <w:sdt>
          <w:sdtPr>
            <w:rPr>
              <w:rFonts w:ascii="Century Gothic" w:hAnsi="Century Gothic" w:cs="Century Gothic"/>
              <w:b/>
              <w:bCs/>
              <w:sz w:val="18"/>
              <w:szCs w:val="18"/>
            </w:rPr>
            <w:id w:val="37633436"/>
            <w:placeholder>
              <w:docPart w:val="DefaultPlaceholder_22675704"/>
            </w:placeholder>
            <w:dropDownList>
              <w:listItem w:displayText="Indistinto" w:value="Indistinto"/>
              <w:listItem w:displayText="Soltero" w:value="Soltero"/>
              <w:listItem w:displayText="Casado" w:value="Casado"/>
            </w:dropDownList>
          </w:sdtPr>
          <w:sdtEndPr/>
          <w:sdtContent>
            <w:tc>
              <w:tcPr>
                <w:tcW w:w="7079" w:type="dxa"/>
              </w:tcPr>
              <w:p w14:paraId="679F45C7" w14:textId="77777777" w:rsidR="00F651D3" w:rsidRPr="00F651D3" w:rsidRDefault="00F651D3" w:rsidP="00501397">
                <w:pPr>
                  <w:widowControl w:val="0"/>
                  <w:tabs>
                    <w:tab w:val="left" w:pos="40"/>
                  </w:tabs>
                  <w:autoSpaceDE w:val="0"/>
                  <w:autoSpaceDN w:val="0"/>
                  <w:adjustRightInd w:val="0"/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</w:pPr>
                <w:r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  <w:t>Indistinto</w:t>
                </w:r>
              </w:p>
            </w:tc>
          </w:sdtContent>
        </w:sdt>
      </w:tr>
      <w:tr w:rsidR="00F651D3" w14:paraId="7DE3940B" w14:textId="77777777" w:rsidTr="00F651D3">
        <w:tc>
          <w:tcPr>
            <w:tcW w:w="1300" w:type="dxa"/>
          </w:tcPr>
          <w:p w14:paraId="40E6DBAC" w14:textId="77777777" w:rsidR="00F651D3" w:rsidRP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Edad:</w:t>
            </w:r>
          </w:p>
        </w:tc>
        <w:tc>
          <w:tcPr>
            <w:tcW w:w="7079" w:type="dxa"/>
          </w:tcPr>
          <w:p w14:paraId="73862FC5" w14:textId="77777777" w:rsidR="00F651D3" w:rsidRPr="005C6AEF" w:rsidRDefault="005C6AEF" w:rsidP="008564C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5C6AEF">
              <w:rPr>
                <w:rFonts w:ascii="Century Gothic" w:hAnsi="Century Gothic" w:cs="Century Gothic"/>
                <w:b/>
                <w:sz w:val="18"/>
                <w:szCs w:val="18"/>
              </w:rPr>
              <w:t>Entre 23 y 60 años.</w:t>
            </w:r>
          </w:p>
        </w:tc>
      </w:tr>
    </w:tbl>
    <w:p w14:paraId="1EB37763" w14:textId="77777777"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Grado de estudios</w:t>
      </w:r>
    </w:p>
    <w:p w14:paraId="65F7E183" w14:textId="77777777"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Grado de estudios requerido y deseable.</w:t>
      </w:r>
    </w:p>
    <w:p w14:paraId="7193428B" w14:textId="77777777"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 xml:space="preserve">Requerido:  </w:t>
      </w:r>
      <w:sdt>
        <w:sdtPr>
          <w:rPr>
            <w:rFonts w:ascii="Century Gothic" w:hAnsi="Century Gothic" w:cs="Century Gothic"/>
            <w:sz w:val="18"/>
            <w:szCs w:val="18"/>
          </w:rPr>
          <w:id w:val="37633446"/>
          <w:placeholder>
            <w:docPart w:val="DefaultPlaceholder_22675704"/>
          </w:placeholder>
          <w:dropDownList>
            <w:listItem w:displayText="Primaria " w:value="Primaria "/>
            <w:listItem w:displayText="Secundaria" w:value="Secundaria"/>
            <w:listItem w:displayText="Carrera técnica sin preparatoria / Secretariales" w:value="Carrera técnica sin preparatoria / Secretariales"/>
            <w:listItem w:displayText="Preparatoria completa / CONALEP" w:value="Preparatoria completa / CONALEP"/>
            <w:listItem w:displayText="Carrera técnica después de la preparatoria" w:value="Carrera técnica después de la preparatoria"/>
            <w:listItem w:displayText="Estudios profesionales incompletos / Técnico Superior Universitario (TSU)" w:value="Estudios profesionales incompletos / Técnico Superior Universitario (TSU)"/>
            <w:listItem w:displayText="Estudios profesionales completos" w:value="Estudios profesionales completos"/>
            <w:listItem w:displayText="Diplomado, además de la carrera profesional" w:value="Diplomado, además de la carrera profesional"/>
            <w:listItem w:displayText="Maestría" w:value="Maestría"/>
            <w:listItem w:displayText="Doctorado" w:value="Doctorado"/>
          </w:dropDownList>
        </w:sdtPr>
        <w:sdtEndPr/>
        <w:sdtContent>
          <w:r w:rsidR="005C6AEF">
            <w:rPr>
              <w:rFonts w:ascii="Century Gothic" w:hAnsi="Century Gothic" w:cs="Century Gothic"/>
              <w:sz w:val="18"/>
              <w:szCs w:val="18"/>
            </w:rPr>
            <w:t>Estudios profesionales incompletos / Técnico Superior Universitario (TSU)</w:t>
          </w:r>
        </w:sdtContent>
      </w:sdt>
    </w:p>
    <w:p w14:paraId="396CB42D" w14:textId="77777777"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Deseable:</w:t>
      </w:r>
      <w:r w:rsidR="002B4AA2">
        <w:rPr>
          <w:rFonts w:ascii="Century Gothic" w:hAnsi="Century Gothic" w:cs="Century Gothic"/>
          <w:sz w:val="18"/>
          <w:szCs w:val="18"/>
        </w:rPr>
        <w:t xml:space="preserve">  </w:t>
      </w:r>
      <w:r>
        <w:rPr>
          <w:rFonts w:ascii="Century Gothic" w:hAnsi="Century Gothic" w:cs="Century Gothic"/>
          <w:sz w:val="18"/>
          <w:szCs w:val="18"/>
        </w:rPr>
        <w:t xml:space="preserve"> </w:t>
      </w:r>
      <w:sdt>
        <w:sdtPr>
          <w:rPr>
            <w:rFonts w:ascii="Century Gothic" w:hAnsi="Century Gothic" w:cs="Century Gothic"/>
            <w:sz w:val="18"/>
            <w:szCs w:val="18"/>
          </w:rPr>
          <w:id w:val="539437"/>
          <w:placeholder>
            <w:docPart w:val="CA6FA814AF8848A4857279AC2DF83C2A"/>
          </w:placeholder>
          <w:dropDownList>
            <w:listItem w:displayText="Primaria " w:value="Primaria "/>
            <w:listItem w:displayText="Secundaria" w:value="Secundaria"/>
            <w:listItem w:displayText="Carrera técnica sin preparatoria / Secretariales" w:value="Carrera técnica sin preparatoria / Secretariales"/>
            <w:listItem w:displayText="Preparatoria completa / CONALEP" w:value="Preparatoria completa / CONALEP"/>
            <w:listItem w:displayText="Carrera técnica después de la preparatoria" w:value="Carrera técnica después de la preparatoria"/>
            <w:listItem w:displayText="Estudios profesionales incompletos / Técnico Superior Universitario (TSU)" w:value="Estudios profesionales incompletos / Técnico Superior Universitario (TSU)"/>
            <w:listItem w:displayText="Estudios profesionales completos" w:value="Estudios profesionales completos"/>
            <w:listItem w:displayText="Diplomado, además de la carrera profesional" w:value="Diplomado, además de la carrera profesional"/>
            <w:listItem w:displayText="Maestría" w:value="Maestría"/>
            <w:listItem w:displayText="Doctorado" w:value="Doctorado"/>
          </w:dropDownList>
        </w:sdtPr>
        <w:sdtEndPr/>
        <w:sdtContent>
          <w:r w:rsidR="005C6AEF">
            <w:rPr>
              <w:rFonts w:ascii="Century Gothic" w:hAnsi="Century Gothic" w:cs="Century Gothic"/>
              <w:sz w:val="18"/>
              <w:szCs w:val="18"/>
            </w:rPr>
            <w:t>Estudios profesionales completos</w:t>
          </w:r>
        </w:sdtContent>
      </w:sdt>
    </w:p>
    <w:p w14:paraId="1A48E88F" w14:textId="77777777" w:rsidR="002B4AA2" w:rsidRDefault="002B4AA2" w:rsidP="002B4AA2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¿El puesto requiere alguna especialización académica?</w:t>
      </w:r>
    </w:p>
    <w:p w14:paraId="7A0E70FD" w14:textId="5C92B106" w:rsidR="002B4AA2" w:rsidRDefault="002B4AA2" w:rsidP="002B4AA2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Carrera:</w:t>
      </w:r>
      <w:r>
        <w:rPr>
          <w:rFonts w:ascii="Century Gothic" w:hAnsi="Century Gothic" w:cs="Century Gothic"/>
          <w:b/>
          <w:bCs/>
          <w:sz w:val="18"/>
          <w:szCs w:val="18"/>
        </w:rPr>
        <w:tab/>
        <w:t xml:space="preserve">    </w:t>
      </w:r>
      <w:sdt>
        <w:sdtPr>
          <w:rPr>
            <w:rFonts w:ascii="Century Gothic" w:hAnsi="Century Gothic" w:cs="Century Gothic"/>
            <w:sz w:val="18"/>
            <w:szCs w:val="18"/>
          </w:rPr>
          <w:id w:val="539438"/>
          <w:placeholder>
            <w:docPart w:val="DefaultPlaceholder_22675704"/>
          </w:placeholder>
          <w:comboBox>
            <w:listItem w:displayText="Carrera Técnica " w:value="Carrera Técnica "/>
            <w:listItem w:displayText="Lic. en Administración Pública" w:value="Lic. en Administración Pública"/>
            <w:listItem w:displayText="Lic. en Administración " w:value="Lic. en Administración "/>
            <w:listItem w:displayText="Ing. Indutrial o afín" w:value="Ing. Indutrial o afín"/>
          </w:comboBox>
        </w:sdtPr>
        <w:sdtEndPr/>
        <w:sdtContent>
          <w:r w:rsidR="005C6AEF" w:rsidRPr="005C6AEF">
            <w:rPr>
              <w:rFonts w:ascii="Century Gothic" w:hAnsi="Century Gothic" w:cs="Century Gothic"/>
              <w:sz w:val="18"/>
              <w:szCs w:val="18"/>
            </w:rPr>
            <w:t xml:space="preserve">Técnico </w:t>
          </w:r>
          <w:r w:rsidR="005C6AEF" w:rsidRPr="00F85451">
            <w:rPr>
              <w:rFonts w:ascii="Century Gothic" w:hAnsi="Century Gothic" w:cs="Century Gothic"/>
              <w:sz w:val="18"/>
              <w:szCs w:val="18"/>
            </w:rPr>
            <w:t xml:space="preserve">Informática o </w:t>
          </w:r>
          <w:r w:rsidR="00CA2258">
            <w:rPr>
              <w:rFonts w:ascii="Century Gothic" w:hAnsi="Century Gothic" w:cs="Century Gothic"/>
              <w:sz w:val="18"/>
              <w:szCs w:val="18"/>
            </w:rPr>
            <w:t>carrera administrativa</w:t>
          </w:r>
        </w:sdtContent>
      </w:sdt>
    </w:p>
    <w:p w14:paraId="17119F36" w14:textId="52BE98D8" w:rsidR="002B4AA2" w:rsidRDefault="002B4AA2" w:rsidP="002B4AA2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Área:</w:t>
      </w: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467CD3">
        <w:rPr>
          <w:rFonts w:ascii="Century Gothic" w:hAnsi="Century Gothic" w:cs="Century Gothic"/>
          <w:b/>
          <w:bCs/>
          <w:sz w:val="18"/>
          <w:szCs w:val="18"/>
        </w:rPr>
        <w:t xml:space="preserve"> </w:t>
      </w:r>
      <w:r w:rsidR="005C6AEF">
        <w:rPr>
          <w:rFonts w:ascii="Century Gothic" w:hAnsi="Century Gothic" w:cs="Century Gothic"/>
          <w:b/>
          <w:bCs/>
          <w:sz w:val="18"/>
          <w:szCs w:val="18"/>
        </w:rPr>
        <w:t xml:space="preserve">   </w:t>
      </w:r>
      <w:r w:rsidR="005C6AEF">
        <w:rPr>
          <w:rFonts w:ascii="Century Gothic" w:hAnsi="Century Gothic" w:cs="Century Gothic"/>
          <w:sz w:val="18"/>
          <w:szCs w:val="18"/>
        </w:rPr>
        <w:t>Tecnologías de información</w:t>
      </w:r>
      <w:r w:rsidR="00CA2258">
        <w:rPr>
          <w:rFonts w:ascii="Century Gothic" w:hAnsi="Century Gothic" w:cs="Century Gothic"/>
          <w:sz w:val="18"/>
          <w:szCs w:val="18"/>
        </w:rPr>
        <w:t xml:space="preserve"> o Administrativa</w:t>
      </w:r>
    </w:p>
    <w:p w14:paraId="1A15937E" w14:textId="77777777"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¿El puesto requiere experiencia laboral?</w:t>
      </w:r>
    </w:p>
    <w:p w14:paraId="48C7F714" w14:textId="77777777"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La experiencia laboral requerida.</w:t>
      </w:r>
    </w:p>
    <w:p w14:paraId="3A5E9DD9" w14:textId="77777777" w:rsidR="00467CD3" w:rsidRDefault="00467CD3" w:rsidP="005C6AEF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• </w:t>
      </w:r>
      <w:r w:rsidR="005C6AEF">
        <w:rPr>
          <w:rFonts w:ascii="Century Gothic" w:hAnsi="Century Gothic" w:cs="Century Gothic"/>
          <w:sz w:val="18"/>
          <w:szCs w:val="18"/>
        </w:rPr>
        <w:t xml:space="preserve">1 año en aplicaciones computacionales </w:t>
      </w:r>
    </w:p>
    <w:p w14:paraId="5ADA50AB" w14:textId="77777777" w:rsidR="007B162C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¿La ejecución del puesto requiere del conocimiento del inglés o algún otro idioma?</w:t>
      </w:r>
    </w:p>
    <w:p w14:paraId="04558ADD" w14:textId="77777777"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Grado de dominio del idioma inglés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tag w:val="Grado de Dominio Ingles"/>
        <w:id w:val="539446"/>
        <w:placeholder>
          <w:docPart w:val="232F1B2A86F7458F9243758B25DB1D10"/>
        </w:placeholder>
        <w:dropDownList>
          <w:listItem w:displayText="No requerido" w:value="No requerido"/>
          <w:listItem w:displayText="Desempeño básico" w:value="Desempeño básico"/>
          <w:listItem w:displayText="Leer" w:value="Leer"/>
          <w:listItem w:displayText="Hablar y comprender" w:value="Hablar y comprender"/>
          <w:listItem w:displayText="Dominar" w:value="Dominar"/>
        </w:dropDownList>
      </w:sdtPr>
      <w:sdtEndPr/>
      <w:sdtContent>
        <w:p w14:paraId="60BCF27C" w14:textId="77777777" w:rsidR="007B162C" w:rsidRDefault="005C6AEF" w:rsidP="00467CD3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Desempeño básico</w:t>
          </w:r>
        </w:p>
      </w:sdtContent>
    </w:sdt>
    <w:p w14:paraId="4BAF73B6" w14:textId="77777777"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¿La ejecución del puesto requiere del conocimiento de manejo de computadora?</w:t>
      </w:r>
    </w:p>
    <w:p w14:paraId="24F6DFD7" w14:textId="77777777"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Nivel de conocimientos de computación.</w:t>
      </w:r>
    </w:p>
    <w:sdt>
      <w:sdtPr>
        <w:rPr>
          <w:rFonts w:ascii="Century Gothic" w:hAnsi="Century Gothic" w:cs="Century Gothic"/>
          <w:bCs/>
          <w:sz w:val="18"/>
          <w:szCs w:val="18"/>
        </w:rPr>
        <w:id w:val="539453"/>
        <w:placeholder>
          <w:docPart w:val="5F4EE295968B40AF9E40D852F9B422D4"/>
        </w:placeholder>
        <w:dropDownList>
          <w:listItem w:displayText="No necesita / No usa" w:value="No necesita / No usa"/>
          <w:listItem w:displayText="Ingresar / capturar datos. Manejo de operaciones básicas de impresión / guarda" w:value="Ingresar / capturar datos. Manejo de operaciones básicas de impresión / guarda"/>
          <w:listItem w:displayText="Operar los paquetes / Armar cuadros de datos / Formatear documentos" w:value="Operar los paquetes / Armar cuadros de datos / Formatear documentos"/>
          <w:listItem w:displayText="Uso amplio de los menús de funciones" w:value="Uso amplio de los menús de funciones"/>
          <w:listItem w:displayText="Operación avanzada / Programación de funciones / de Macros (Nivel usuario)" w:value="Operación avanzada / Programación de funciones / de Macros (Nivel usuario)"/>
        </w:dropDownList>
      </w:sdtPr>
      <w:sdtEndPr/>
      <w:sdtContent>
        <w:p w14:paraId="2DF602F7" w14:textId="77777777" w:rsidR="002B4AA2" w:rsidRDefault="005C6AEF" w:rsidP="002B4AA2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b/>
              <w:bCs/>
              <w:sz w:val="18"/>
              <w:szCs w:val="18"/>
            </w:rPr>
          </w:pPr>
          <w:r>
            <w:rPr>
              <w:rFonts w:ascii="Century Gothic" w:hAnsi="Century Gothic" w:cs="Century Gothic"/>
              <w:bCs/>
              <w:sz w:val="18"/>
              <w:szCs w:val="18"/>
            </w:rPr>
            <w:t>Uso amplio de los menús de funciones</w:t>
          </w:r>
        </w:p>
      </w:sdtContent>
    </w:sdt>
    <w:p w14:paraId="51DC78A0" w14:textId="77777777"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¿Qué nivel de habilidad de trato con personas requiere el puesto?</w:t>
      </w:r>
    </w:p>
    <w:p w14:paraId="120C6320" w14:textId="77777777"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Habilidad de trato con personas.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59"/>
        <w:placeholder>
          <w:docPart w:val="DA119730BAE94467A7A1B2F66FEA03FE"/>
        </w:placeholder>
        <w:dropDownList>
          <w:listItem w:displayText="Cortesía Normal" w:value="Cortesía Normal"/>
          <w:listItem w:displayText="Comunica/Influye/Induce" w:value="Comunica/Influye/Induce"/>
          <w:listItem w:displayText="Negocia/Convence" w:value="Negocia/Convence"/>
          <w:listItem w:displayText="Líder/Negociación compleja" w:value="Líder/Negociación compleja"/>
        </w:dropDownList>
      </w:sdtPr>
      <w:sdtEndPr/>
      <w:sdtContent>
        <w:p w14:paraId="004383AB" w14:textId="77777777" w:rsidR="007B162C" w:rsidRDefault="005C6AEF" w:rsidP="007B162C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Comunica/Influye/Induce</w:t>
          </w:r>
        </w:p>
      </w:sdtContent>
    </w:sdt>
    <w:p w14:paraId="391EDDB6" w14:textId="77777777" w:rsidR="005C6AEF" w:rsidRDefault="005C6AEF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</w:p>
    <w:p w14:paraId="702C577F" w14:textId="77777777" w:rsidR="00A11558" w:rsidRDefault="00A1155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</w:p>
    <w:p w14:paraId="70259D31" w14:textId="77777777"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lastRenderedPageBreak/>
        <w:t>¿Cuál es el nivel de la responsabilidad gerencial necesaria?</w:t>
      </w:r>
    </w:p>
    <w:p w14:paraId="6E0C5CF4" w14:textId="77777777"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Nivel de responsabilidad gerencial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64"/>
        <w:placeholder>
          <w:docPart w:val="4DF1E03AD3534654A8600B28BC5CCA9C"/>
        </w:placeholder>
        <w:dropDownList>
          <w:listItem w:value="Elija un elemento."/>
          <w:listItem w:displayText="No necesaria" w:value="No necesaria"/>
          <w:listItem w:displayText="Coordinación eventual de grupos pequeños y/o de actividades muy relacionadas" w:value="Coordinación eventual de grupos pequeños y/o de actividades muy relacionadas"/>
          <w:listItem w:displayText="Coordinación frecuente de grupos y actividades algo variadas" w:value="Coordinación frecuente de grupos y actividades algo variadas"/>
          <w:listItem w:displayText="Integración de uno o varios Departamentos de una Dirección /Área" w:value="Integración de uno o varios Departamentos de una Dirección /Área"/>
          <w:listItem w:displayText="Integración de todas las funciones de una Unidad principal" w:value="Integración de todas las funciones de una Unidad principal"/>
          <w:listItem w:displayText="Integración de varias Unidades /Áreas funcionales de una Dependencia / Secretaría" w:value="Integración de varias Unidades /Áreas funcionales de una Dependencia / Secretaría"/>
          <w:listItem w:displayText="Integración de todas las áreas de una Secretaría" w:value="Integración de todas las áreas de una Secretaría"/>
          <w:listItem w:displayText="Integración de todas las dependencias del Poder Ejecutivo del Estado" w:value="Integración de todas las dependencias del Poder Ejecutivo del Estado"/>
        </w:dropDownList>
      </w:sdtPr>
      <w:sdtEndPr/>
      <w:sdtContent>
        <w:p w14:paraId="6B56FC17" w14:textId="77777777" w:rsidR="008F4088" w:rsidRDefault="005C6AEF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No necesaria</w:t>
          </w:r>
        </w:p>
      </w:sdtContent>
    </w:sdt>
    <w:p w14:paraId="0311FD83" w14:textId="77777777"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¿Cuál es el resultado esencial del puesto?</w:t>
      </w:r>
    </w:p>
    <w:p w14:paraId="64374781" w14:textId="77777777"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El resultado esencial del puesto y el resultado secundario más importante.</w:t>
      </w:r>
    </w:p>
    <w:p w14:paraId="37BF138E" w14:textId="77777777"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36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En primer lugar: </w:t>
      </w:r>
      <w:sdt>
        <w:sdtPr>
          <w:rPr>
            <w:rFonts w:ascii="Century Gothic" w:hAnsi="Century Gothic" w:cs="Century Gothic"/>
            <w:sz w:val="18"/>
            <w:szCs w:val="18"/>
          </w:rPr>
          <w:id w:val="539475"/>
          <w:placeholder>
            <w:docPart w:val="19BD3617853C407EB720A85337B85D0B"/>
          </w:placeholder>
          <w:dropDownList>
            <w:listItem w:displayText="Servir" w:value="Servir"/>
            <w:listItem w:displayText="Administrar / Coordinar" w:value="Administrar / Coordinar"/>
            <w:listItem w:displayText="Asesorar" w:value="Asesorar"/>
            <w:listItem w:displayText="Controlar" w:value="Controlar"/>
            <w:listItem w:displayText="Custodiar" w:value="Custodiar"/>
            <w:listItem w:displayText="Registrar" w:value="Registrar"/>
            <w:listItem w:displayText="Ejecutar" w:value="Ejecutar"/>
          </w:dropDownList>
        </w:sdtPr>
        <w:sdtEndPr/>
        <w:sdtContent>
          <w:r w:rsidR="005C6AEF">
            <w:rPr>
              <w:rFonts w:ascii="Century Gothic" w:hAnsi="Century Gothic" w:cs="Century Gothic"/>
              <w:sz w:val="18"/>
              <w:szCs w:val="18"/>
            </w:rPr>
            <w:t>Administrar / Coordinar</w:t>
          </w:r>
        </w:sdtContent>
      </w:sdt>
      <w:r>
        <w:rPr>
          <w:rFonts w:ascii="Century Gothic" w:hAnsi="Century Gothic" w:cs="Century Gothic"/>
          <w:sz w:val="18"/>
          <w:szCs w:val="18"/>
        </w:rPr>
        <w:br/>
        <w:t xml:space="preserve">En segundo lugar:  </w:t>
      </w:r>
      <w:sdt>
        <w:sdtPr>
          <w:rPr>
            <w:rFonts w:ascii="Century Gothic" w:hAnsi="Century Gothic" w:cs="Century Gothic"/>
            <w:sz w:val="18"/>
            <w:szCs w:val="18"/>
          </w:rPr>
          <w:id w:val="539482"/>
          <w:placeholder>
            <w:docPart w:val="59327C24A25646E5BBF78CC097858CA2"/>
          </w:placeholder>
          <w:dropDownList>
            <w:listItem w:displayText="Servir" w:value="Servir"/>
            <w:listItem w:displayText="Administrar / Coordinar" w:value="Administrar / Coordinar"/>
            <w:listItem w:displayText="Asesorar" w:value="Asesorar"/>
            <w:listItem w:displayText="Controlar" w:value="Controlar"/>
            <w:listItem w:displayText="Custodiar" w:value="Custodiar"/>
            <w:listItem w:displayText="Registrar" w:value="Registrar"/>
            <w:listItem w:displayText="Ejecutar" w:value="Ejecutar"/>
          </w:dropDownList>
        </w:sdtPr>
        <w:sdtEndPr/>
        <w:sdtContent>
          <w:r w:rsidR="005C6AEF">
            <w:rPr>
              <w:rFonts w:ascii="Century Gothic" w:hAnsi="Century Gothic" w:cs="Century Gothic"/>
              <w:sz w:val="18"/>
              <w:szCs w:val="18"/>
            </w:rPr>
            <w:t>Asesorar</w:t>
          </w:r>
        </w:sdtContent>
      </w:sdt>
    </w:p>
    <w:p w14:paraId="385E0A73" w14:textId="77777777"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En relación al servicio a la comunidad y a los objetivos sociales y políticos del Gobierno del Estado, su puesto:</w:t>
      </w:r>
    </w:p>
    <w:p w14:paraId="0AC3ABC8" w14:textId="77777777" w:rsidR="008F4088" w:rsidRPr="008F4088" w:rsidRDefault="008F4088" w:rsidP="008F4088">
      <w:pPr>
        <w:widowControl w:val="0"/>
        <w:tabs>
          <w:tab w:val="left" w:pos="53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 w:rsidRPr="008F4088">
        <w:rPr>
          <w:rFonts w:ascii="Century Gothic" w:hAnsi="Century Gothic" w:cs="Century Gothic"/>
          <w:i/>
          <w:iCs/>
          <w:sz w:val="18"/>
          <w:szCs w:val="18"/>
        </w:rPr>
        <w:t>Orientación del puesto.</w:t>
      </w:r>
    </w:p>
    <w:p w14:paraId="0FA1CE82" w14:textId="77777777" w:rsidR="008F4088" w:rsidRDefault="008F4088" w:rsidP="008F4088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sdt>
      <w:sdtPr>
        <w:rPr>
          <w:rFonts w:ascii="Century Gothic" w:hAnsi="Century Gothic" w:cs="Century Gothic"/>
          <w:bCs/>
          <w:sz w:val="18"/>
          <w:szCs w:val="18"/>
        </w:rPr>
        <w:id w:val="539483"/>
        <w:placeholder>
          <w:docPart w:val="0320ED67F63544D49831ECABCBD5740B"/>
        </w:placeholder>
        <w:dropDownList>
          <w:listItem w:displayText="Apoya el logro de los mismos, aunque el efecto de sus acciones es lejano" w:value="Apoya el logro de los mismos, aunque el efecto de sus acciones es lejano"/>
          <w:listItem w:displayText="Realiza acciones con efecto claro sobre alguna parte de los mismos" w:value="Realiza acciones con efecto claro sobre alguna parte de los mismos"/>
          <w:listItem w:displayText="Impacta objetivos importantes, aunque no a nivel global de la acción del gobierno" w:value="Impacta objetivos importantes, aunque no a nivel global de la acción del gobierno"/>
          <w:listItem w:displayText="Responsable de decisiones y negociaciones de efecto político y social crítico" w:value="Responsable de decisiones y negociaciones de efecto político y social crítico"/>
        </w:dropDownList>
      </w:sdtPr>
      <w:sdtEndPr/>
      <w:sdtContent>
        <w:p w14:paraId="4D7C0334" w14:textId="77777777" w:rsidR="008F4088" w:rsidRDefault="00DF5284" w:rsidP="008F4088">
          <w:pPr>
            <w:widowControl w:val="0"/>
            <w:tabs>
              <w:tab w:val="left" w:pos="530"/>
              <w:tab w:val="left" w:pos="990"/>
              <w:tab w:val="right" w:pos="1670"/>
              <w:tab w:val="left" w:pos="1740"/>
            </w:tabs>
            <w:autoSpaceDE w:val="0"/>
            <w:autoSpaceDN w:val="0"/>
            <w:adjustRightInd w:val="0"/>
            <w:spacing w:before="30" w:after="0" w:line="240" w:lineRule="auto"/>
            <w:rPr>
              <w:rFonts w:ascii="Century Gothic" w:hAnsi="Century Gothic" w:cs="Century Gothic"/>
              <w:b/>
              <w:bCs/>
              <w:sz w:val="18"/>
              <w:szCs w:val="18"/>
            </w:rPr>
          </w:pPr>
          <w:r w:rsidRPr="00DF5284">
            <w:rPr>
              <w:rFonts w:ascii="Century Gothic" w:hAnsi="Century Gothic" w:cs="Century Gothic"/>
              <w:bCs/>
              <w:sz w:val="18"/>
              <w:szCs w:val="18"/>
            </w:rPr>
            <w:t>Realiza acciones con efecto claro sobre alguna parte de los mismos</w:t>
          </w:r>
        </w:p>
      </w:sdtContent>
    </w:sdt>
    <w:p w14:paraId="2993C1A7" w14:textId="77777777"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Manejo de personal requerido</w:t>
      </w:r>
    </w:p>
    <w:p w14:paraId="2478DC64" w14:textId="77777777"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Número de personas a cargo del titular del puesto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88"/>
        <w:placeholder>
          <w:docPart w:val="422D2BB5AA4B4BDA84B69E8BDE9536D1"/>
        </w:placeholder>
        <w:dropDownList>
          <w:listItem w:displayText="Ninguna" w:value="Ninguna"/>
          <w:listItem w:displayText="1 a 5" w:value="1 a 5"/>
          <w:listItem w:displayText="6 a 10" w:value="6 a 10"/>
          <w:listItem w:displayText="11 a 20" w:value="11 a 20"/>
          <w:listItem w:displayText="21 a 50" w:value="21 a 50"/>
          <w:listItem w:displayText="51 a 100" w:value="51 a 100"/>
          <w:listItem w:displayText="101 a 500" w:value="101 a 500"/>
          <w:listItem w:displayText="501 a 1000" w:value="501 a 1000"/>
          <w:listItem w:displayText="1,001 a 2,000" w:value="1,001 a 2,000"/>
          <w:listItem w:displayText="Más de 2,000" w:value="Más de 2,000"/>
        </w:dropDownList>
      </w:sdtPr>
      <w:sdtEndPr/>
      <w:sdtContent>
        <w:p w14:paraId="4BABAF0F" w14:textId="77777777" w:rsidR="008F4088" w:rsidRDefault="005C6AEF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Ninguna</w:t>
          </w:r>
        </w:p>
      </w:sdtContent>
    </w:sdt>
    <w:p w14:paraId="1467BE46" w14:textId="77777777"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Recursos financieros a su cargo</w:t>
      </w:r>
    </w:p>
    <w:p w14:paraId="6AFB4584" w14:textId="77777777"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(M = 000; MM = 000,000 de pesos anuales)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99"/>
        <w:placeholder>
          <w:docPart w:val="C21A73E5A9F24002BDCA7FD9628CB18E"/>
        </w:placeholder>
        <w:dropDownList>
          <w:listItem w:displayText="Ninguno (No tiene incidencia evidenciable)" w:value="Ninguno (No tiene incidencia evidenciable)"/>
          <w:listItem w:displayText="Menos de 100 Mil pesos (Montos menores, no cuantificables, pero evidenciable)" w:value="Menos de 100 Mil pesos (Montos menores, no cuantificables, pero evidenciable)"/>
          <w:listItem w:displayText="101 a 500 Mil pesos" w:value="101 a 500 Mil pesos"/>
          <w:listItem w:displayText="501 Mil  a 1 Millón de pesos" w:value="501 Mil  a 1 Millón de pesos"/>
          <w:listItem w:displayText="1 a 10 Millones" w:value="1 a 10 Millones"/>
          <w:listItem w:displayText="11 a 50 Millones" w:value="11 a 50 Millones"/>
          <w:listItem w:displayText="51 a 100 Millones" w:value="51 a 100 Millones"/>
          <w:listItem w:displayText="101 a 300 Millones" w:value="101 a 300 Millones"/>
          <w:listItem w:displayText="301 A 500 Millones" w:value="301 A 500 Millones"/>
          <w:listItem w:displayText="501 a 1,000 Millones" w:value="501 a 1,000 Millones"/>
          <w:listItem w:displayText="1,001 a 2,000 Millones" w:value="1,001 a 2,000 Millones"/>
          <w:listItem w:displayText="2,001 a 5,000 Millones" w:value="2,001 a 5,000 Millones"/>
          <w:listItem w:displayText="Más de 5000 Millones" w:value="Más de 5000 Millones"/>
        </w:dropDownList>
      </w:sdtPr>
      <w:sdtEndPr/>
      <w:sdtContent>
        <w:p w14:paraId="44A6BABC" w14:textId="77777777" w:rsidR="008F4088" w:rsidRDefault="008564CA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Ninguno (No tiene incidencia evidenciable)</w:t>
          </w:r>
        </w:p>
      </w:sdtContent>
    </w:sdt>
    <w:p w14:paraId="4B5699C9" w14:textId="77777777" w:rsidR="003463A3" w:rsidRDefault="003463A3" w:rsidP="003463A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¿Si maneja recursos financieros, su responsabilidad sobre ellos es?</w:t>
      </w:r>
    </w:p>
    <w:p w14:paraId="5456858A" w14:textId="77777777" w:rsidR="003463A3" w:rsidRDefault="003463A3" w:rsidP="003463A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Tipo de responsabilidad sobre los recursos financieros que maneja.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521"/>
        <w:placeholder>
          <w:docPart w:val="DefaultPlaceholder_22675704"/>
        </w:placeholder>
        <w:dropDownList>
          <w:listItem w:displayText="Ninguna" w:value="Ninguna"/>
          <w:listItem w:displayText="Custodiarlos /Registrarlos / Posibilidades lejanas de eficientar la cifra de referencia" w:value="Custodiarlos /Registrarlos / Posibilidades lejanas de eficientar la cifra de referencia"/>
          <w:listItem w:displayText="Controlarlos/ Administrarlos / Apoyo a su eficiencia / Posibilidades reales de eficientamiento importante a la cifra de referencia" w:value="Controlarlos/ Administrarlos / Apoyo a su eficiencia / Posibilidades reales de eficientamiento importante a la cifra de referencia"/>
          <w:listItem w:displayText="Autorizarlos bajo presupuesto propio / Responsable del Valor Agregado de los mismos" w:value="Autorizarlos bajo presupuesto propio / Responsable del Valor Agregado de los mismos"/>
        </w:dropDownList>
      </w:sdtPr>
      <w:sdtEndPr/>
      <w:sdtContent>
        <w:p w14:paraId="164DF0F4" w14:textId="77777777" w:rsidR="00596DDC" w:rsidRDefault="008564CA" w:rsidP="003463A3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Ninguna</w:t>
          </w:r>
        </w:p>
      </w:sdtContent>
    </w:sdt>
    <w:p w14:paraId="472170BF" w14:textId="77777777" w:rsidR="00596DDC" w:rsidRDefault="00596DDC" w:rsidP="00596DD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Tipo de Análisis Predominante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527"/>
        <w:placeholder>
          <w:docPart w:val="DefaultPlaceholder_22675704"/>
        </w:placeholder>
        <w:dropDownList>
          <w:listItem w:displayText="Variantes mínimas; hechos bien conocidos y relacionables" w:value="Variantes mínimas; hechos bien conocidos y relacionables"/>
          <w:listItem w:displayText="Algunas variantes y modalidades controladas; Se compara, se eligen soluciones" w:value="Algunas variantes y modalidades controladas; Se compara, se eligen soluciones"/>
          <w:listItem w:displayText="Variantes: Identifica elementos relevantes y los pondera para elegir una opción" w:value="Variantes: Identifica elementos relevantes y los pondera para elegir una opción"/>
          <w:listItem w:displayText="Variantes amplias. Hechos poco repetitivos que forzan el análisis para elegir opciones" w:value="Variantes amplias. Hechos poco repetitivos que forzan el análisis para elegir opciones"/>
          <w:listItem w:displayText="Variantes amplias. Hechos poco repetitivos que demandan proponer nuevas soluciones" w:value="Variantes amplias. Hechos poco repetitivos que demandan proponer nuevas soluciones"/>
          <w:listItem w:displayText="Variantes amplias. Debe generar propuestas creativas / innovadoras" w:value="Variantes amplias. Debe generar propuestas creativas / innovadoras"/>
          <w:listItem w:displayText="Situaciones muy complejas que demandan pensamiento especulativo y de alto contenido original" w:value="Situaciones muy complejas que demandan pensamiento especulativo y de alto contenido original"/>
          <w:listItem w:displayText="Se parte de hechos / situaciones con muy vaga definición. Se requiere pensamiento abstracto y muy original. Desarrolla bases para nuevos paradigmas" w:value="Se parte de hechos / situaciones con muy vaga definición. Se requiere pensamiento abstracto y muy original. Desarrolla bases para nuevos paradigmas"/>
        </w:dropDownList>
      </w:sdtPr>
      <w:sdtEndPr/>
      <w:sdtContent>
        <w:p w14:paraId="68EF1A63" w14:textId="77777777" w:rsidR="00596DDC" w:rsidRDefault="00A11558" w:rsidP="00596DDC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Algunas variantes y modalidades controladas; Se compara, se eligen soluciones</w:t>
          </w:r>
        </w:p>
      </w:sdtContent>
    </w:sdt>
    <w:p w14:paraId="37D44159" w14:textId="77777777" w:rsidR="00596DDC" w:rsidRDefault="00596DDC" w:rsidP="00596DD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Marco de actuación y supervisión recibida</w:t>
      </w:r>
    </w:p>
    <w:sdt>
      <w:sdtPr>
        <w:rPr>
          <w:rFonts w:ascii="Century Gothic" w:hAnsi="Century Gothic" w:cs="Century Gothic"/>
          <w:bCs/>
          <w:sz w:val="18"/>
          <w:szCs w:val="18"/>
        </w:rPr>
        <w:id w:val="539540"/>
        <w:placeholder>
          <w:docPart w:val="DefaultPlaceholder_22675704"/>
        </w:placeholder>
        <w:dropDownList>
          <w:listItem w:displayText="Instrucciones precisas y detalladas en tareas simples; la supervisión recibida es directa." w:value="Instrucciones precisas y detalladas en tareas simples; la supervisión recibida es directa."/>
          <w:listItem w:displayText="Rutinas sencillas e instrucciones generales. Se revisan sus resultados dentro de la jornada o en intervalos de pocas horas." w:value="Rutinas sencillas e instrucciones generales. Se revisan sus resultados dentro de la jornada o en intervalos de pocas horas."/>
          <w:listItem w:displayText="Rutinas relativamente complejas bajo prácticas estandarizadas y/o procedimientos establecidos. Por lo general, los resultados del puesto se revisan al final de la jornada ó en períodos cortos." w:value="Rutinas relativamente complejas bajo prácticas estandarizadas y/o procedimientos establecidos. Por lo general, los resultados del puesto se revisan al final de la jornada ó en períodos cortos."/>
          <w:listItem w:displayText="Procedimientos e instrucciones generales. Puede ordenar la secuencia pero no cambiar los procedimientos. Los períodos de supervisión pueden ocurrir en el término de varios días." w:value="Procedimientos e instrucciones generales. Puede ordenar la secuencia pero no cambiar los procedimientos. Los períodos de supervisión pueden ocurrir en el término de varios días."/>
          <w:listItem w:displayText="Programas establecidos / procedimientos amplios. El titular toma las decisiones para que los resultados se logren, corrigiendo desviaciones y destrabando obstáculos. Aunque informa con frecuencia, sus resultados son evaluables en períodos de pocas semanas." w:value="Programas establecidos / procedimientos amplios. El titular toma las decisiones para que los resultados se logren, corrigiendo desviaciones y destrabando obstáculos. Aunque informa con frecuencia, sus resultados son evaluables en períodos de pocas semanas."/>
          <w:listItem w:displayText="Objetivos / resultados operacionales. El titular define los planes y programas para ejecutarlos y los maneja dentro de políticas, estrategias, tácticas y presupuestos aprobados. La supervisión recibida es de tipo gerencial, y es evaluado en sus avances en " w:value="Objetivos / resultados operacionales. El titular define los planes y programas para ejecutarlos y los maneja dentro de políticas, estrategias, tácticas y presupuestos aprobados. La supervisión recibida es de tipo gerencial, y es evaluado en sus avances en "/>
          <w:listItem w:displayText="Metas. En el marco de los Planes de gobierno y de los lineamientos del Gobernador, el titular define los programas genéricos para alguna área / Unidad principal, y establece las tácticas para su manejo. La supervisión recibida es holgada. Sus resultados se" w:value="Metas. En el marco de los Planes de gobierno y de los lineamientos del Gobernador, el titular define los programas genéricos para alguna área / Unidad principal, y establece las tácticas para su manejo. La supervisión recibida es holgada. Sus resultados se"/>
          <w:listItem w:displayText="Metas genéricas. Establece los lineamientos estratégicos para el alcance del Plan de Gobierno en la Dependencia a su cargo y define y aprueba los programas generales necesarios para el logro de dichas metas. Sus resultados son evaluables en períodos más al" w:value="Metas genéricas. Establece los lineamientos estratégicos para el alcance del Plan de Gobierno en la Dependencia a su cargo y define y aprueba los programas generales necesarios para el logro de dichas metas. Sus resultados son evaluables en períodos más al"/>
          <w:listItem w:displayText="Misión organizacional. Corresponde al Primer Ejecutivo de la Entidad. Dentro de sus atribuciones, está el modificar el objetivo social y político del Plan de Gobierno e instrumentos de ejecución asociados." w:value="Misión organizacional. Corresponde al Primer Ejecutivo de la Entidad. Dentro de sus atribuciones, está el modificar el objetivo social y político del Plan de Gobierno e instrumentos de ejecución asociados."/>
        </w:dropDownList>
      </w:sdtPr>
      <w:sdtEndPr/>
      <w:sdtContent>
        <w:p w14:paraId="64DBD70F" w14:textId="77777777" w:rsidR="00596DDC" w:rsidRPr="00596DDC" w:rsidRDefault="005C6AEF" w:rsidP="00596DDC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bCs/>
              <w:sz w:val="18"/>
              <w:szCs w:val="18"/>
            </w:rPr>
          </w:pPr>
          <w:r>
            <w:rPr>
              <w:rFonts w:ascii="Century Gothic" w:hAnsi="Century Gothic" w:cs="Century Gothic"/>
              <w:bCs/>
              <w:sz w:val="18"/>
              <w:szCs w:val="18"/>
            </w:rPr>
            <w:t>Procedimientos e instrucciones generales. Puede ordenar la secuencia pero no cambiar los procedimientos. Los períodos de supervisión pueden ocurrir en el término de varios días.</w:t>
          </w:r>
        </w:p>
      </w:sdtContent>
    </w:sdt>
    <w:p w14:paraId="60D65195" w14:textId="77777777" w:rsidR="00596DDC" w:rsidRDefault="00596DDC" w:rsidP="00596DD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p w14:paraId="1904B9FE" w14:textId="77777777" w:rsidR="00596DDC" w:rsidRDefault="00596DDC" w:rsidP="00596DD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p w14:paraId="655FF839" w14:textId="77777777" w:rsidR="005C6AEF" w:rsidRDefault="005C6AEF" w:rsidP="00596DD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p w14:paraId="2DC29054" w14:textId="77777777" w:rsidR="00596DDC" w:rsidRDefault="00596DDC" w:rsidP="00596DDC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lastRenderedPageBreak/>
        <w:tab/>
        <w:t>DATOS DE APROBACIÓN</w:t>
      </w:r>
    </w:p>
    <w:p w14:paraId="1C27B664" w14:textId="77777777" w:rsidR="00596DDC" w:rsidRDefault="00596DDC" w:rsidP="00596DDC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Información provista por:</w:t>
      </w:r>
      <w:r w:rsidR="00A32170">
        <w:rPr>
          <w:rFonts w:ascii="Century Gothic" w:hAnsi="Century Gothic" w:cs="Century Gothic"/>
          <w:sz w:val="18"/>
          <w:szCs w:val="18"/>
        </w:rPr>
        <w:t xml:space="preserve">  </w:t>
      </w:r>
      <w:r w:rsidR="00C76EF3">
        <w:rPr>
          <w:rFonts w:ascii="Century Gothic" w:hAnsi="Century Gothic" w:cs="Century Gothic"/>
          <w:sz w:val="18"/>
          <w:szCs w:val="18"/>
        </w:rPr>
        <w:t xml:space="preserve">                                            </w:t>
      </w:r>
      <w:r w:rsidR="00363132">
        <w:rPr>
          <w:rFonts w:ascii="Century Gothic" w:hAnsi="Century Gothic" w:cs="Century Gothic"/>
          <w:sz w:val="18"/>
          <w:szCs w:val="18"/>
        </w:rPr>
        <w:tab/>
      </w:r>
      <w:r w:rsidR="00C76EF3">
        <w:rPr>
          <w:rFonts w:ascii="Century Gothic" w:hAnsi="Century Gothic" w:cs="Century Gothic"/>
          <w:sz w:val="18"/>
          <w:szCs w:val="18"/>
        </w:rPr>
        <w:t xml:space="preserve">    Información aprobada por:</w:t>
      </w:r>
    </w:p>
    <w:p w14:paraId="3A8CE5EE" w14:textId="77777777" w:rsidR="00596DDC" w:rsidRDefault="00596DDC" w:rsidP="00596DDC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</w:p>
    <w:p w14:paraId="4A5DBFDD" w14:textId="77777777" w:rsidR="00DE53BC" w:rsidRDefault="00DE53BC" w:rsidP="00596DDC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</w:p>
    <w:tbl>
      <w:tblPr>
        <w:tblStyle w:val="Tablaconcuadrcula"/>
        <w:tblW w:w="9072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260"/>
        <w:gridCol w:w="1134"/>
        <w:gridCol w:w="3544"/>
      </w:tblGrid>
      <w:tr w:rsidR="00596DDC" w14:paraId="2EEA3319" w14:textId="77777777" w:rsidTr="00596DDC">
        <w:tc>
          <w:tcPr>
            <w:tcW w:w="1134" w:type="dxa"/>
          </w:tcPr>
          <w:p w14:paraId="09966A6A" w14:textId="77777777" w:rsidR="00596DDC" w:rsidRDefault="00596DDC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Nombre :</w:t>
            </w:r>
          </w:p>
        </w:tc>
        <w:tc>
          <w:tcPr>
            <w:tcW w:w="3260" w:type="dxa"/>
          </w:tcPr>
          <w:p w14:paraId="6A7D11E9" w14:textId="30BEF835" w:rsidR="00596DDC" w:rsidRDefault="00596DDC" w:rsidP="005072C6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B251AB1" w14:textId="77777777" w:rsidR="00596DDC" w:rsidRDefault="00596DDC" w:rsidP="00501397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Nombre :</w:t>
            </w:r>
            <w:proofErr w:type="gramEnd"/>
          </w:p>
        </w:tc>
        <w:tc>
          <w:tcPr>
            <w:tcW w:w="3544" w:type="dxa"/>
          </w:tcPr>
          <w:p w14:paraId="397DEC97" w14:textId="39D25BE7" w:rsidR="00596DDC" w:rsidRDefault="00596DDC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596DDC" w14:paraId="182AC44A" w14:textId="77777777" w:rsidTr="00596DDC">
        <w:tc>
          <w:tcPr>
            <w:tcW w:w="1134" w:type="dxa"/>
          </w:tcPr>
          <w:p w14:paraId="69B7228B" w14:textId="77777777" w:rsidR="00596DDC" w:rsidRDefault="00596DDC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Cargo :</w:t>
            </w:r>
          </w:p>
        </w:tc>
        <w:tc>
          <w:tcPr>
            <w:tcW w:w="3260" w:type="dxa"/>
          </w:tcPr>
          <w:p w14:paraId="31B50DE2" w14:textId="561C7659" w:rsidR="00596DDC" w:rsidRPr="008564CA" w:rsidRDefault="005C6AEF" w:rsidP="00DE53B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A</w:t>
            </w:r>
            <w:r w:rsidR="00CA2258">
              <w:rPr>
                <w:rFonts w:ascii="Century Gothic" w:hAnsi="Century Gothic" w:cs="Century Gothic"/>
                <w:sz w:val="18"/>
                <w:szCs w:val="18"/>
              </w:rPr>
              <w:t xml:space="preserve">uxiliar 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de Informática</w:t>
            </w:r>
          </w:p>
        </w:tc>
        <w:tc>
          <w:tcPr>
            <w:tcW w:w="1134" w:type="dxa"/>
          </w:tcPr>
          <w:p w14:paraId="09E25359" w14:textId="77777777" w:rsidR="00596DDC" w:rsidRDefault="00596DDC" w:rsidP="00501397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Cargo :</w:t>
            </w:r>
          </w:p>
        </w:tc>
        <w:tc>
          <w:tcPr>
            <w:tcW w:w="3544" w:type="dxa"/>
          </w:tcPr>
          <w:p w14:paraId="4AA4324E" w14:textId="77777777" w:rsidR="00596DDC" w:rsidRDefault="00DE53BC" w:rsidP="00DE53B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Subdirección de Tecnología e Informática</w:t>
            </w:r>
          </w:p>
        </w:tc>
      </w:tr>
    </w:tbl>
    <w:p w14:paraId="3BB8F837" w14:textId="77777777" w:rsidR="00596DDC" w:rsidRDefault="00596DDC" w:rsidP="00596DDC">
      <w:pPr>
        <w:widowControl w:val="0"/>
        <w:tabs>
          <w:tab w:val="right" w:pos="970"/>
          <w:tab w:val="left" w:pos="1140"/>
          <w:tab w:val="right" w:pos="5970"/>
          <w:tab w:val="left" w:pos="6140"/>
        </w:tabs>
        <w:autoSpaceDE w:val="0"/>
        <w:autoSpaceDN w:val="0"/>
        <w:adjustRightInd w:val="0"/>
        <w:spacing w:before="1280" w:after="0" w:line="240" w:lineRule="auto"/>
        <w:rPr>
          <w:rFonts w:ascii="Century Gothic" w:hAnsi="Century Gothic" w:cs="Century Gothic"/>
          <w:sz w:val="18"/>
          <w:szCs w:val="18"/>
        </w:rPr>
      </w:pPr>
    </w:p>
    <w:sectPr w:rsidR="00596DDC" w:rsidSect="00B40EA5">
      <w:headerReference w:type="default" r:id="rId9"/>
      <w:footerReference w:type="default" r:id="rId10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C71537" w14:textId="77777777" w:rsidR="00A873A3" w:rsidRDefault="00A873A3" w:rsidP="0068032F">
      <w:pPr>
        <w:spacing w:after="0" w:line="240" w:lineRule="auto"/>
      </w:pPr>
      <w:r>
        <w:separator/>
      </w:r>
    </w:p>
  </w:endnote>
  <w:endnote w:type="continuationSeparator" w:id="0">
    <w:p w14:paraId="5A4388B0" w14:textId="77777777" w:rsidR="00A873A3" w:rsidRDefault="00A873A3" w:rsidP="00680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66211B" w14:textId="3A0F3871" w:rsidR="00635591" w:rsidRDefault="005C6AEF">
    <w:pPr>
      <w:pStyle w:val="Piedepgin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A</w:t>
    </w:r>
    <w:r w:rsidR="00CA2258">
      <w:rPr>
        <w:rFonts w:asciiTheme="majorHAnsi" w:hAnsiTheme="majorHAnsi"/>
      </w:rPr>
      <w:t>uxiliar</w:t>
    </w:r>
    <w:r>
      <w:rPr>
        <w:rFonts w:asciiTheme="majorHAnsi" w:hAnsiTheme="majorHAnsi"/>
      </w:rPr>
      <w:t xml:space="preserve"> de Informática </w:t>
    </w:r>
    <w:r w:rsidR="00635591">
      <w:rPr>
        <w:rFonts w:asciiTheme="majorHAnsi" w:hAnsiTheme="majorHAnsi"/>
      </w:rPr>
      <w:ptab w:relativeTo="margin" w:alignment="right" w:leader="none"/>
    </w:r>
    <w:r w:rsidR="00635591">
      <w:rPr>
        <w:rFonts w:asciiTheme="majorHAnsi" w:hAnsiTheme="majorHAnsi"/>
      </w:rPr>
      <w:t xml:space="preserve">Página </w:t>
    </w:r>
    <w:r w:rsidR="00E65878">
      <w:fldChar w:fldCharType="begin"/>
    </w:r>
    <w:r w:rsidR="00E65878">
      <w:instrText xml:space="preserve"> PAGE   \* MERGEFORMAT </w:instrText>
    </w:r>
    <w:r w:rsidR="00E65878">
      <w:fldChar w:fldCharType="separate"/>
    </w:r>
    <w:r w:rsidR="005072C6" w:rsidRPr="005072C6">
      <w:rPr>
        <w:rFonts w:asciiTheme="majorHAnsi" w:hAnsiTheme="majorHAnsi"/>
        <w:noProof/>
      </w:rPr>
      <w:t>4</w:t>
    </w:r>
    <w:r w:rsidR="00E65878">
      <w:rPr>
        <w:rFonts w:asciiTheme="majorHAnsi" w:hAnsiTheme="majorHAnsi"/>
        <w:noProof/>
      </w:rPr>
      <w:fldChar w:fldCharType="end"/>
    </w:r>
  </w:p>
  <w:p w14:paraId="3011075D" w14:textId="77777777" w:rsidR="00635591" w:rsidRDefault="0063559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94BB30" w14:textId="77777777" w:rsidR="00A873A3" w:rsidRDefault="00A873A3" w:rsidP="0068032F">
      <w:pPr>
        <w:spacing w:after="0" w:line="240" w:lineRule="auto"/>
      </w:pPr>
      <w:r>
        <w:separator/>
      </w:r>
    </w:p>
  </w:footnote>
  <w:footnote w:type="continuationSeparator" w:id="0">
    <w:p w14:paraId="5FA79A3B" w14:textId="77777777" w:rsidR="00A873A3" w:rsidRDefault="00A873A3" w:rsidP="00680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46DECA" w14:textId="7B6C6F57" w:rsidR="00635591" w:rsidRDefault="00A873A3">
    <w:pPr>
      <w:pStyle w:val="Encabezado"/>
    </w:pPr>
    <w:sdt>
      <w:sdtPr>
        <w:rPr>
          <w:rFonts w:asciiTheme="majorHAnsi" w:eastAsiaTheme="majorEastAsia" w:hAnsiTheme="majorHAnsi" w:cstheme="majorBidi"/>
          <w:color w:val="4F81BD" w:themeColor="accent1"/>
          <w:sz w:val="24"/>
          <w:szCs w:val="24"/>
        </w:rPr>
        <w:alias w:val="Título"/>
        <w:id w:val="78404852"/>
        <w:placeholder>
          <w:docPart w:val="D174425CC9EA4E39BCED7CBEDC55994C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635591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  <w:lang w:val="es-MX"/>
          </w:rPr>
          <w:t>Fecha de Captura</w:t>
        </w:r>
      </w:sdtContent>
    </w:sdt>
    <w:r w:rsidR="00635591" w:rsidRPr="0068032F">
      <w:rPr>
        <w:rFonts w:asciiTheme="majorHAnsi" w:eastAsiaTheme="majorEastAsia" w:hAnsiTheme="majorHAnsi" w:cstheme="majorBidi"/>
        <w:color w:val="4F81BD" w:themeColor="accent1"/>
        <w:sz w:val="24"/>
        <w:szCs w:val="24"/>
      </w:rPr>
      <w:ptab w:relativeTo="margin" w:alignment="right" w:leader="none"/>
    </w:r>
    <w:sdt>
      <w:sdtPr>
        <w:rPr>
          <w:rFonts w:asciiTheme="majorHAnsi" w:eastAsiaTheme="majorEastAsia" w:hAnsiTheme="majorHAnsi" w:cstheme="majorBidi"/>
          <w:color w:val="4F81BD" w:themeColor="accent1"/>
          <w:sz w:val="24"/>
          <w:szCs w:val="24"/>
        </w:rPr>
        <w:alias w:val="Fecha"/>
        <w:id w:val="78404859"/>
        <w:placeholder>
          <w:docPart w:val="3A72C486120A448B8A793F83871C129D"/>
        </w:placeholder>
        <w:dataBinding w:prefixMappings="xmlns:ns0='http://schemas.microsoft.com/office/2006/coverPageProps'" w:xpath="/ns0:CoverPageProperties[1]/ns0:PublishDate[1]" w:storeItemID="{55AF091B-3C7A-41E3-B477-F2FDAA23CFDA}"/>
        <w:date w:fullDate="2020-10-13T00:00:00Z">
          <w:dateFormat w:val="d 'de' MMMM 'de' yyyy"/>
          <w:lid w:val="es-ES"/>
          <w:storeMappedDataAs w:val="dateTime"/>
          <w:calendar w:val="gregorian"/>
        </w:date>
      </w:sdtPr>
      <w:sdtEndPr/>
      <w:sdtContent>
        <w:r w:rsidR="00CA2258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>13 de octubre de 2020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D62897"/>
    <w:multiLevelType w:val="hybridMultilevel"/>
    <w:tmpl w:val="C480E794"/>
    <w:lvl w:ilvl="0" w:tplc="1318C2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08" w:hanging="360"/>
      </w:pPr>
    </w:lvl>
    <w:lvl w:ilvl="2" w:tplc="080A001B" w:tentative="1">
      <w:start w:val="1"/>
      <w:numFmt w:val="lowerRoman"/>
      <w:lvlText w:val="%3."/>
      <w:lvlJc w:val="right"/>
      <w:pPr>
        <w:ind w:left="2828" w:hanging="180"/>
      </w:pPr>
    </w:lvl>
    <w:lvl w:ilvl="3" w:tplc="080A000F" w:tentative="1">
      <w:start w:val="1"/>
      <w:numFmt w:val="decimal"/>
      <w:lvlText w:val="%4."/>
      <w:lvlJc w:val="left"/>
      <w:pPr>
        <w:ind w:left="3548" w:hanging="360"/>
      </w:pPr>
    </w:lvl>
    <w:lvl w:ilvl="4" w:tplc="080A0019" w:tentative="1">
      <w:start w:val="1"/>
      <w:numFmt w:val="lowerLetter"/>
      <w:lvlText w:val="%5."/>
      <w:lvlJc w:val="left"/>
      <w:pPr>
        <w:ind w:left="4268" w:hanging="360"/>
      </w:pPr>
    </w:lvl>
    <w:lvl w:ilvl="5" w:tplc="080A001B" w:tentative="1">
      <w:start w:val="1"/>
      <w:numFmt w:val="lowerRoman"/>
      <w:lvlText w:val="%6."/>
      <w:lvlJc w:val="right"/>
      <w:pPr>
        <w:ind w:left="4988" w:hanging="180"/>
      </w:pPr>
    </w:lvl>
    <w:lvl w:ilvl="6" w:tplc="080A000F" w:tentative="1">
      <w:start w:val="1"/>
      <w:numFmt w:val="decimal"/>
      <w:lvlText w:val="%7."/>
      <w:lvlJc w:val="left"/>
      <w:pPr>
        <w:ind w:left="5708" w:hanging="360"/>
      </w:pPr>
    </w:lvl>
    <w:lvl w:ilvl="7" w:tplc="080A0019" w:tentative="1">
      <w:start w:val="1"/>
      <w:numFmt w:val="lowerLetter"/>
      <w:lvlText w:val="%8."/>
      <w:lvlJc w:val="left"/>
      <w:pPr>
        <w:ind w:left="6428" w:hanging="360"/>
      </w:pPr>
    </w:lvl>
    <w:lvl w:ilvl="8" w:tplc="080A001B" w:tentative="1">
      <w:start w:val="1"/>
      <w:numFmt w:val="lowerRoman"/>
      <w:lvlText w:val="%9."/>
      <w:lvlJc w:val="right"/>
      <w:pPr>
        <w:ind w:left="714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951"/>
    <w:rsid w:val="00003761"/>
    <w:rsid w:val="0007300F"/>
    <w:rsid w:val="00081DCD"/>
    <w:rsid w:val="000B7DAA"/>
    <w:rsid w:val="000F438F"/>
    <w:rsid w:val="00100197"/>
    <w:rsid w:val="0010290A"/>
    <w:rsid w:val="00102BBD"/>
    <w:rsid w:val="001146C1"/>
    <w:rsid w:val="001511EB"/>
    <w:rsid w:val="001665CD"/>
    <w:rsid w:val="0017200E"/>
    <w:rsid w:val="00190C96"/>
    <w:rsid w:val="001A7789"/>
    <w:rsid w:val="001C02AC"/>
    <w:rsid w:val="001E4C73"/>
    <w:rsid w:val="00212675"/>
    <w:rsid w:val="00213B82"/>
    <w:rsid w:val="002329C1"/>
    <w:rsid w:val="00272361"/>
    <w:rsid w:val="002B4AA2"/>
    <w:rsid w:val="002C3F42"/>
    <w:rsid w:val="002C52EF"/>
    <w:rsid w:val="002D1F8E"/>
    <w:rsid w:val="003463A3"/>
    <w:rsid w:val="00363132"/>
    <w:rsid w:val="00385A2F"/>
    <w:rsid w:val="003E4A62"/>
    <w:rsid w:val="003F3A05"/>
    <w:rsid w:val="0045248D"/>
    <w:rsid w:val="00460912"/>
    <w:rsid w:val="00467CD3"/>
    <w:rsid w:val="00493D86"/>
    <w:rsid w:val="00501397"/>
    <w:rsid w:val="005072C6"/>
    <w:rsid w:val="0056174E"/>
    <w:rsid w:val="00587D14"/>
    <w:rsid w:val="00596DDC"/>
    <w:rsid w:val="005C6AEF"/>
    <w:rsid w:val="005F1F14"/>
    <w:rsid w:val="006254C6"/>
    <w:rsid w:val="006344F3"/>
    <w:rsid w:val="006351C0"/>
    <w:rsid w:val="00635591"/>
    <w:rsid w:val="00655703"/>
    <w:rsid w:val="0068032F"/>
    <w:rsid w:val="00687F2B"/>
    <w:rsid w:val="006D7D11"/>
    <w:rsid w:val="007308F7"/>
    <w:rsid w:val="007B162C"/>
    <w:rsid w:val="007D3003"/>
    <w:rsid w:val="007E1362"/>
    <w:rsid w:val="00817409"/>
    <w:rsid w:val="008512C6"/>
    <w:rsid w:val="008564CA"/>
    <w:rsid w:val="008633CD"/>
    <w:rsid w:val="00870288"/>
    <w:rsid w:val="00893993"/>
    <w:rsid w:val="008E33AC"/>
    <w:rsid w:val="008E53FE"/>
    <w:rsid w:val="008F4088"/>
    <w:rsid w:val="00950179"/>
    <w:rsid w:val="00950DBB"/>
    <w:rsid w:val="009701BA"/>
    <w:rsid w:val="00984B0E"/>
    <w:rsid w:val="009A1C1C"/>
    <w:rsid w:val="009C2ECB"/>
    <w:rsid w:val="009C612B"/>
    <w:rsid w:val="009E7D30"/>
    <w:rsid w:val="00A11558"/>
    <w:rsid w:val="00A32170"/>
    <w:rsid w:val="00A45295"/>
    <w:rsid w:val="00A873A3"/>
    <w:rsid w:val="00A90AB2"/>
    <w:rsid w:val="00AB0D64"/>
    <w:rsid w:val="00AD2C81"/>
    <w:rsid w:val="00AF3BE8"/>
    <w:rsid w:val="00B12FBF"/>
    <w:rsid w:val="00B332CE"/>
    <w:rsid w:val="00B40EA5"/>
    <w:rsid w:val="00B8777B"/>
    <w:rsid w:val="00C25AB6"/>
    <w:rsid w:val="00C42A89"/>
    <w:rsid w:val="00C51974"/>
    <w:rsid w:val="00C76EF3"/>
    <w:rsid w:val="00CA1D00"/>
    <w:rsid w:val="00CA2258"/>
    <w:rsid w:val="00CD02BE"/>
    <w:rsid w:val="00D16940"/>
    <w:rsid w:val="00D73123"/>
    <w:rsid w:val="00D76BC6"/>
    <w:rsid w:val="00D82951"/>
    <w:rsid w:val="00DB2188"/>
    <w:rsid w:val="00DD3587"/>
    <w:rsid w:val="00DE53BC"/>
    <w:rsid w:val="00DF4D33"/>
    <w:rsid w:val="00DF5284"/>
    <w:rsid w:val="00E11E06"/>
    <w:rsid w:val="00E30C21"/>
    <w:rsid w:val="00E3528C"/>
    <w:rsid w:val="00E42EDC"/>
    <w:rsid w:val="00E65878"/>
    <w:rsid w:val="00E743E5"/>
    <w:rsid w:val="00E81AE7"/>
    <w:rsid w:val="00E90066"/>
    <w:rsid w:val="00EB437B"/>
    <w:rsid w:val="00EB7690"/>
    <w:rsid w:val="00F21827"/>
    <w:rsid w:val="00F54183"/>
    <w:rsid w:val="00F651D3"/>
    <w:rsid w:val="00FA735B"/>
    <w:rsid w:val="00FD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6AD4F"/>
  <w15:docId w15:val="{AB91A7B7-18B6-460A-9D4A-B0A48F6C0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2951"/>
    <w:rPr>
      <w:rFonts w:eastAsiaTheme="minorEastAsia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82951"/>
    <w:pPr>
      <w:spacing w:after="0" w:line="240" w:lineRule="auto"/>
    </w:pPr>
    <w:rPr>
      <w:rFonts w:eastAsiaTheme="minorEastAsia" w:cs="Times New Roman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D82951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2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2951"/>
    <w:rPr>
      <w:rFonts w:ascii="Tahoma" w:eastAsiaTheme="minorEastAsi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032F"/>
    <w:rPr>
      <w:rFonts w:eastAsiaTheme="minorEastAsi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032F"/>
    <w:rPr>
      <w:rFonts w:eastAsiaTheme="minorEastAsia" w:cs="Times New Roman"/>
      <w:lang w:val="es-ES" w:eastAsia="es-ES"/>
    </w:rPr>
  </w:style>
  <w:style w:type="paragraph" w:styleId="Prrafodelista">
    <w:name w:val="List Paragraph"/>
    <w:basedOn w:val="Normal"/>
    <w:uiPriority w:val="34"/>
    <w:qFormat/>
    <w:rsid w:val="00501397"/>
    <w:pPr>
      <w:spacing w:after="0" w:line="240" w:lineRule="auto"/>
      <w:ind w:left="720"/>
      <w:contextualSpacing/>
      <w:jc w:val="both"/>
    </w:pPr>
    <w:rPr>
      <w:rFonts w:ascii="Century Gothic" w:eastAsia="Calibri" w:hAnsi="Century Gothic"/>
      <w:sz w:val="20"/>
      <w:lang w:val="es-MX" w:eastAsia="en-US"/>
    </w:rPr>
  </w:style>
  <w:style w:type="paragraph" w:styleId="Sinespaciado">
    <w:name w:val="No Spacing"/>
    <w:uiPriority w:val="1"/>
    <w:qFormat/>
    <w:rsid w:val="00635591"/>
    <w:pPr>
      <w:spacing w:after="0" w:line="240" w:lineRule="auto"/>
    </w:pPr>
    <w:rPr>
      <w:rFonts w:eastAsiaTheme="minorEastAsia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5AA7E-0243-4EBC-8C93-26E2F716FB95}"/>
      </w:docPartPr>
      <w:docPartBody>
        <w:p w:rsidR="00D6429C" w:rsidRDefault="001A7B83"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CA6FA814AF8848A4857279AC2DF83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FEB8C-C4E1-404D-9676-CA74C7731F96}"/>
      </w:docPartPr>
      <w:docPartBody>
        <w:p w:rsidR="00E85809" w:rsidRDefault="00D6429C" w:rsidP="00D6429C">
          <w:pPr>
            <w:pStyle w:val="CA6FA814AF8848A4857279AC2DF83C2A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232F1B2A86F7458F9243758B25DB1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E6B5F-FEBF-4925-AFC4-78AD01E362B7}"/>
      </w:docPartPr>
      <w:docPartBody>
        <w:p w:rsidR="00E85809" w:rsidRDefault="00D6429C" w:rsidP="00D6429C">
          <w:pPr>
            <w:pStyle w:val="232F1B2A86F7458F9243758B25DB1D10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5F4EE295968B40AF9E40D852F9B42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26E19-66B6-47CC-9048-B0CC5E70223B}"/>
      </w:docPartPr>
      <w:docPartBody>
        <w:p w:rsidR="00E85809" w:rsidRDefault="00D6429C" w:rsidP="00D6429C">
          <w:pPr>
            <w:pStyle w:val="5F4EE295968B40AF9E40D852F9B422D4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DA119730BAE94467A7A1B2F66FEA0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6D522-0DD7-49D2-AA45-1DA389EF087A}"/>
      </w:docPartPr>
      <w:docPartBody>
        <w:p w:rsidR="00E85809" w:rsidRDefault="00D6429C" w:rsidP="00D6429C">
          <w:pPr>
            <w:pStyle w:val="DA119730BAE94467A7A1B2F66FEA03FE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4DF1E03AD3534654A8600B28BC5CC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D40D5-892A-4DD1-800E-8238F6026508}"/>
      </w:docPartPr>
      <w:docPartBody>
        <w:p w:rsidR="00E85809" w:rsidRDefault="00D6429C" w:rsidP="00D6429C">
          <w:pPr>
            <w:pStyle w:val="4DF1E03AD3534654A8600B28BC5CCA9C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19BD3617853C407EB720A85337B85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E34B2-FD25-41EE-AB68-6523EE807D0F}"/>
      </w:docPartPr>
      <w:docPartBody>
        <w:p w:rsidR="00E85809" w:rsidRDefault="00D6429C" w:rsidP="00D6429C">
          <w:pPr>
            <w:pStyle w:val="19BD3617853C407EB720A85337B85D0B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59327C24A25646E5BBF78CC097858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CE942-3042-4B13-94DA-8C740936837B}"/>
      </w:docPartPr>
      <w:docPartBody>
        <w:p w:rsidR="00E85809" w:rsidRDefault="00D6429C" w:rsidP="00D6429C">
          <w:pPr>
            <w:pStyle w:val="59327C24A25646E5BBF78CC097858CA2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0320ED67F63544D49831ECABCBD57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DD40EF-781F-46DD-891C-101890E35BB1}"/>
      </w:docPartPr>
      <w:docPartBody>
        <w:p w:rsidR="00E85809" w:rsidRDefault="00D6429C" w:rsidP="00D6429C">
          <w:pPr>
            <w:pStyle w:val="0320ED67F63544D49831ECABCBD5740B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422D2BB5AA4B4BDA84B69E8BDE953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C04D1-EB6B-47AD-A023-33BD7A333722}"/>
      </w:docPartPr>
      <w:docPartBody>
        <w:p w:rsidR="00E85809" w:rsidRDefault="00D6429C" w:rsidP="00D6429C">
          <w:pPr>
            <w:pStyle w:val="422D2BB5AA4B4BDA84B69E8BDE9536D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C21A73E5A9F24002BDCA7FD9628CB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93993-CD05-454A-9358-796E880BE260}"/>
      </w:docPartPr>
      <w:docPartBody>
        <w:p w:rsidR="00E85809" w:rsidRDefault="00D6429C" w:rsidP="00D6429C">
          <w:pPr>
            <w:pStyle w:val="C21A73E5A9F24002BDCA7FD9628CB18E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D174425CC9EA4E39BCED7CBEDC5599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74B19-F703-4950-A1AB-54A630A0F64F}"/>
      </w:docPartPr>
      <w:docPartBody>
        <w:p w:rsidR="00E85809" w:rsidRDefault="00D6429C" w:rsidP="00D6429C">
          <w:pPr>
            <w:pStyle w:val="D174425CC9EA4E39BCED7CBEDC55994C"/>
          </w:pPr>
          <w:r>
            <w:rPr>
              <w:rFonts w:asciiTheme="majorHAnsi" w:eastAsiaTheme="majorEastAsia" w:hAnsiTheme="majorHAnsi" w:cstheme="majorBidi"/>
              <w:color w:val="4472C4" w:themeColor="accent1"/>
              <w:sz w:val="24"/>
              <w:szCs w:val="24"/>
              <w:lang w:val="es-ES"/>
            </w:rPr>
            <w:t>[Escribir el título del documento]</w:t>
          </w:r>
        </w:p>
      </w:docPartBody>
    </w:docPart>
    <w:docPart>
      <w:docPartPr>
        <w:name w:val="3A72C486120A448B8A793F83871C1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FB345-9D57-4037-B1DB-4609AC0B6047}"/>
      </w:docPartPr>
      <w:docPartBody>
        <w:p w:rsidR="00E85809" w:rsidRDefault="00D6429C" w:rsidP="00D6429C">
          <w:pPr>
            <w:pStyle w:val="3A72C486120A448B8A793F83871C129D"/>
          </w:pPr>
          <w:r>
            <w:rPr>
              <w:rFonts w:asciiTheme="majorHAnsi" w:eastAsiaTheme="majorEastAsia" w:hAnsiTheme="majorHAnsi" w:cstheme="majorBidi"/>
              <w:color w:val="4472C4" w:themeColor="accent1"/>
              <w:sz w:val="24"/>
              <w:szCs w:val="24"/>
              <w:lang w:val="es-ES"/>
            </w:rPr>
            <w:t>[Seleccionar fecha]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7B83"/>
    <w:rsid w:val="00031CC7"/>
    <w:rsid w:val="000B7848"/>
    <w:rsid w:val="001614A0"/>
    <w:rsid w:val="00181EBC"/>
    <w:rsid w:val="001A7B83"/>
    <w:rsid w:val="001C6A26"/>
    <w:rsid w:val="002D2F23"/>
    <w:rsid w:val="003071F5"/>
    <w:rsid w:val="00327066"/>
    <w:rsid w:val="003B00BC"/>
    <w:rsid w:val="004B37C7"/>
    <w:rsid w:val="004D16AA"/>
    <w:rsid w:val="00511802"/>
    <w:rsid w:val="00521824"/>
    <w:rsid w:val="005E2385"/>
    <w:rsid w:val="00666523"/>
    <w:rsid w:val="006E5DB5"/>
    <w:rsid w:val="00700E68"/>
    <w:rsid w:val="00781C84"/>
    <w:rsid w:val="007B326F"/>
    <w:rsid w:val="007D2E02"/>
    <w:rsid w:val="007E11B6"/>
    <w:rsid w:val="00815D56"/>
    <w:rsid w:val="008A35F1"/>
    <w:rsid w:val="008D4E07"/>
    <w:rsid w:val="00966091"/>
    <w:rsid w:val="009B3D7B"/>
    <w:rsid w:val="00A605D5"/>
    <w:rsid w:val="00B62646"/>
    <w:rsid w:val="00B9058D"/>
    <w:rsid w:val="00BB22EF"/>
    <w:rsid w:val="00BB70D5"/>
    <w:rsid w:val="00BD2483"/>
    <w:rsid w:val="00BF359B"/>
    <w:rsid w:val="00C422D7"/>
    <w:rsid w:val="00C71A92"/>
    <w:rsid w:val="00CC2FAC"/>
    <w:rsid w:val="00D6429C"/>
    <w:rsid w:val="00DE7DF6"/>
    <w:rsid w:val="00E62A01"/>
    <w:rsid w:val="00E85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6429C"/>
    <w:rPr>
      <w:color w:val="808080"/>
    </w:rPr>
  </w:style>
  <w:style w:type="paragraph" w:customStyle="1" w:styleId="CA6FA814AF8848A4857279AC2DF83C2A">
    <w:name w:val="CA6FA814AF8848A4857279AC2DF83C2A"/>
    <w:rsid w:val="00D6429C"/>
  </w:style>
  <w:style w:type="paragraph" w:customStyle="1" w:styleId="232F1B2A86F7458F9243758B25DB1D101">
    <w:name w:val="232F1B2A86F7458F9243758B25DB1D101"/>
    <w:rsid w:val="00D6429C"/>
    <w:rPr>
      <w:rFonts w:cs="Times New Roman"/>
      <w:lang w:val="es-ES" w:eastAsia="es-ES"/>
    </w:rPr>
  </w:style>
  <w:style w:type="paragraph" w:customStyle="1" w:styleId="5F4EE295968B40AF9E40D852F9B422D41">
    <w:name w:val="5F4EE295968B40AF9E40D852F9B422D41"/>
    <w:rsid w:val="00D6429C"/>
    <w:rPr>
      <w:rFonts w:cs="Times New Roman"/>
      <w:lang w:val="es-ES" w:eastAsia="es-ES"/>
    </w:rPr>
  </w:style>
  <w:style w:type="paragraph" w:customStyle="1" w:styleId="DA119730BAE94467A7A1B2F66FEA03FE1">
    <w:name w:val="DA119730BAE94467A7A1B2F66FEA03FE1"/>
    <w:rsid w:val="00D6429C"/>
    <w:rPr>
      <w:rFonts w:cs="Times New Roman"/>
      <w:lang w:val="es-ES" w:eastAsia="es-ES"/>
    </w:rPr>
  </w:style>
  <w:style w:type="paragraph" w:customStyle="1" w:styleId="4DF1E03AD3534654A8600B28BC5CCA9C1">
    <w:name w:val="4DF1E03AD3534654A8600B28BC5CCA9C1"/>
    <w:rsid w:val="00D6429C"/>
    <w:rPr>
      <w:rFonts w:cs="Times New Roman"/>
      <w:lang w:val="es-ES" w:eastAsia="es-ES"/>
    </w:rPr>
  </w:style>
  <w:style w:type="paragraph" w:customStyle="1" w:styleId="19BD3617853C407EB720A85337B85D0B1">
    <w:name w:val="19BD3617853C407EB720A85337B85D0B1"/>
    <w:rsid w:val="00D6429C"/>
    <w:rPr>
      <w:rFonts w:cs="Times New Roman"/>
      <w:lang w:val="es-ES" w:eastAsia="es-ES"/>
    </w:rPr>
  </w:style>
  <w:style w:type="paragraph" w:customStyle="1" w:styleId="59327C24A25646E5BBF78CC097858CA21">
    <w:name w:val="59327C24A25646E5BBF78CC097858CA21"/>
    <w:rsid w:val="00D6429C"/>
    <w:rPr>
      <w:rFonts w:cs="Times New Roman"/>
      <w:lang w:val="es-ES" w:eastAsia="es-ES"/>
    </w:rPr>
  </w:style>
  <w:style w:type="paragraph" w:customStyle="1" w:styleId="0320ED67F63544D49831ECABCBD5740B">
    <w:name w:val="0320ED67F63544D49831ECABCBD5740B"/>
    <w:rsid w:val="00D6429C"/>
    <w:rPr>
      <w:rFonts w:cs="Times New Roman"/>
      <w:lang w:val="es-ES" w:eastAsia="es-ES"/>
    </w:rPr>
  </w:style>
  <w:style w:type="paragraph" w:customStyle="1" w:styleId="422D2BB5AA4B4BDA84B69E8BDE9536D1">
    <w:name w:val="422D2BB5AA4B4BDA84B69E8BDE9536D1"/>
    <w:rsid w:val="00D6429C"/>
    <w:rPr>
      <w:rFonts w:cs="Times New Roman"/>
      <w:lang w:val="es-ES" w:eastAsia="es-ES"/>
    </w:rPr>
  </w:style>
  <w:style w:type="paragraph" w:customStyle="1" w:styleId="C21A73E5A9F24002BDCA7FD9628CB18E">
    <w:name w:val="C21A73E5A9F24002BDCA7FD9628CB18E"/>
    <w:rsid w:val="00D6429C"/>
    <w:rPr>
      <w:rFonts w:cs="Times New Roman"/>
      <w:lang w:val="es-ES" w:eastAsia="es-ES"/>
    </w:rPr>
  </w:style>
  <w:style w:type="paragraph" w:customStyle="1" w:styleId="D174425CC9EA4E39BCED7CBEDC55994C">
    <w:name w:val="D174425CC9EA4E39BCED7CBEDC55994C"/>
    <w:rsid w:val="00D6429C"/>
  </w:style>
  <w:style w:type="paragraph" w:customStyle="1" w:styleId="3A72C486120A448B8A793F83871C129D">
    <w:name w:val="3A72C486120A448B8A793F83871C129D"/>
    <w:rsid w:val="00D642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2020-10-13T00:00:00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629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Fecha de Captura</vt:lpstr>
    </vt:vector>
  </TitlesOfParts>
  <Company>Hewlett-Packard Company</Company>
  <LinksUpToDate>false</LinksUpToDate>
  <CharactersWithSpaces>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Fecha de Captura</dc:title>
  <dc:creator>Gabriela</dc:creator>
  <cp:lastModifiedBy>Lorena Ordóñez Soler</cp:lastModifiedBy>
  <cp:revision>2</cp:revision>
  <dcterms:created xsi:type="dcterms:W3CDTF">2020-10-19T21:12:00Z</dcterms:created>
  <dcterms:modified xsi:type="dcterms:W3CDTF">2020-10-19T21:12:00Z</dcterms:modified>
</cp:coreProperties>
</file>