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4A7D8E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Default="00F576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7618">
        <w:rPr>
          <w:b/>
        </w:rPr>
        <w:t>ID:</w:t>
      </w:r>
      <w:r>
        <w:t xml:space="preserve"> 1108-00</w:t>
      </w:r>
      <w:r w:rsidR="00D75C30">
        <w:t>4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74242" w:rsidRDefault="00E504B5" w:rsidP="00F57618">
            <w:pPr>
              <w:widowControl w:val="0"/>
              <w:tabs>
                <w:tab w:val="left" w:pos="40"/>
                <w:tab w:val="right" w:pos="6588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de Seguimiento</w:t>
            </w:r>
            <w:r w:rsidR="00F57618"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E504B5" w:rsidRDefault="00E504B5" w:rsidP="00E504B5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E504B5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Subsecretaria de Desarrollo Económico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674242" w:rsidRDefault="00E504B5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Subsecretario de Desarrollo Económico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01397">
        <w:trPr>
          <w:trHeight w:val="95"/>
        </w:trPr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E504B5" w:rsidRDefault="00E504B5" w:rsidP="00E504B5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Content>
        <w:p w:rsidR="00D82951" w:rsidRDefault="00E504B5" w:rsidP="00E504B5">
          <w:pPr>
            <w:jc w:val="both"/>
          </w:pPr>
          <w:r w:rsidRPr="00E504B5">
            <w:rPr>
              <w:rFonts w:ascii="Century Gothic" w:hAnsi="Century Gothic" w:cs="Century Gothic"/>
              <w:sz w:val="18"/>
              <w:szCs w:val="18"/>
            </w:rPr>
            <w:t>Dar seguimiento y cumplimiento a las metas y objetivos de los programas a cargo de la Subsecretaria de Desarrollo</w:t>
          </w:r>
          <w:r>
            <w:rPr>
              <w:rFonts w:ascii="Century Gothic" w:hAnsi="Century Gothic" w:cs="Century Gothic"/>
              <w:sz w:val="18"/>
              <w:szCs w:val="18"/>
            </w:rPr>
            <w:t xml:space="preserve"> </w:t>
          </w:r>
          <w:r w:rsidRPr="00E504B5">
            <w:rPr>
              <w:rFonts w:ascii="Century Gothic" w:hAnsi="Century Gothic" w:cs="Century Gothic"/>
              <w:sz w:val="18"/>
              <w:szCs w:val="18"/>
            </w:rPr>
            <w:t>Económico.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E504B5" w:rsidRDefault="00E504B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D82951" w:rsidRPr="00F57618" w:rsidRDefault="00E504B5" w:rsidP="00F5761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Conjuntar esfuerzos con la Coordinación General, apoyando acciones tales como servir de enlace de las decisiones tomadas por la Secretaría de Economía.</w:t>
            </w:r>
          </w:p>
        </w:tc>
      </w:tr>
      <w:tr w:rsidR="00D82951" w:rsidTr="00D82951">
        <w:tc>
          <w:tcPr>
            <w:tcW w:w="526" w:type="dxa"/>
          </w:tcPr>
          <w:p w:rsidR="00E504B5" w:rsidRDefault="00E504B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E504B5" w:rsidRDefault="00E504B5" w:rsidP="00E504B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D82951" w:rsidRPr="00F57618" w:rsidRDefault="00E504B5" w:rsidP="00F5761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Apoyar y organizar cronológicamente las actividades del Coordinador General, tales como: acuerdos con el Secretario de Economía, reuniones y eventos propios y externos del Fondo.</w:t>
            </w:r>
          </w:p>
        </w:tc>
      </w:tr>
      <w:tr w:rsidR="00D82951" w:rsidTr="00D82951">
        <w:tc>
          <w:tcPr>
            <w:tcW w:w="526" w:type="dxa"/>
          </w:tcPr>
          <w:p w:rsidR="00E504B5" w:rsidRDefault="00E504B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E504B5" w:rsidRDefault="00E504B5" w:rsidP="00E504B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D82951" w:rsidRPr="00F57618" w:rsidRDefault="00E504B5" w:rsidP="00F5761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Valoración de las solicitudes de financiamiento con las áreas competentes del FNS, así como acompañamiento de las mismas y casos de tratamiento especial de la Secretaría de Economía y otras Secretarías.</w:t>
            </w:r>
          </w:p>
        </w:tc>
      </w:tr>
      <w:tr w:rsidR="00501397" w:rsidTr="00D82951">
        <w:tc>
          <w:tcPr>
            <w:tcW w:w="526" w:type="dxa"/>
          </w:tcPr>
          <w:p w:rsidR="00E504B5" w:rsidRDefault="00E504B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:rsidR="00E504B5" w:rsidRDefault="00E504B5" w:rsidP="00E504B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501397" w:rsidRPr="00F57618" w:rsidRDefault="00E504B5" w:rsidP="00F5761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Seguimiento a los convenios y/o contratos entre la Secretaría de Economía y el FNS;</w:t>
            </w:r>
          </w:p>
        </w:tc>
      </w:tr>
      <w:tr w:rsidR="00E11E06" w:rsidTr="00D82951">
        <w:tc>
          <w:tcPr>
            <w:tcW w:w="526" w:type="dxa"/>
          </w:tcPr>
          <w:p w:rsidR="00E504B5" w:rsidRDefault="00E504B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:rsidR="00E504B5" w:rsidRDefault="00E504B5" w:rsidP="00E504B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11E06" w:rsidRPr="00501397" w:rsidRDefault="00E504B5" w:rsidP="00E504B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Consulta de los reportes de crédito de los solicitantes del FNS.</w:t>
            </w:r>
          </w:p>
        </w:tc>
      </w:tr>
      <w:tr w:rsidR="00E11E06" w:rsidTr="00D82951">
        <w:tc>
          <w:tcPr>
            <w:tcW w:w="526" w:type="dxa"/>
          </w:tcPr>
          <w:p w:rsidR="00E504B5" w:rsidRDefault="00E504B5" w:rsidP="00E504B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E11E06" w:rsidRDefault="00E11E06" w:rsidP="00E504B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:rsidR="00E504B5" w:rsidRDefault="00E504B5" w:rsidP="00E504B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11E06" w:rsidRPr="00501397" w:rsidRDefault="00E504B5" w:rsidP="00E504B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Generar los reportes correspondientes a las actividades de su responsabilidad;</w:t>
            </w:r>
          </w:p>
        </w:tc>
      </w:tr>
      <w:tr w:rsidR="00E11E06" w:rsidTr="00D82951">
        <w:tc>
          <w:tcPr>
            <w:tcW w:w="526" w:type="dxa"/>
          </w:tcPr>
          <w:p w:rsidR="00E504B5" w:rsidRDefault="00E504B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:rsidR="00E504B5" w:rsidRDefault="00E504B5" w:rsidP="00E504B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504B5" w:rsidRDefault="00E504B5" w:rsidP="00E504B5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Y Desarrollar todas aquellas funciones inherentes al área de su competencia.</w:t>
            </w:r>
          </w:p>
          <w:p w:rsidR="00E11E06" w:rsidRPr="00501397" w:rsidRDefault="00E11E06" w:rsidP="00E504B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</w:p>
        </w:tc>
      </w:tr>
    </w:tbl>
    <w:p w:rsidR="00D82951" w:rsidRDefault="00F576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 xml:space="preserve"> </w:t>
      </w:r>
      <w:r w:rsidR="00D82951">
        <w:rPr>
          <w:rFonts w:ascii="Century Gothic" w:hAnsi="Century Gothic" w:cs="Century Gothic"/>
          <w:b/>
          <w:bCs/>
        </w:rPr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E504B5" w:rsidRDefault="00E504B5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635591" w:rsidRPr="00501397" w:rsidRDefault="00E504B5" w:rsidP="00E504B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Fondo Nuevo Sonora y con todas las Unidades Administrativas de la Secretaría de Economía, para solicitar información sobre el avance de los asuntos turnados,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E504B5" w:rsidRDefault="00E504B5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E504B5" w:rsidRDefault="00E504B5" w:rsidP="00E504B5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504B5" w:rsidRDefault="00E504B5" w:rsidP="00E504B5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Dar seguimiento a programas de la Secretaría de Economí</w:t>
            </w:r>
            <w:r w:rsidR="00633A6A">
              <w:rPr>
                <w:rFonts w:ascii="Century Gothic" w:hAnsi="Century Gothic" w:cs="Century Gothic"/>
                <w:sz w:val="18"/>
                <w:szCs w:val="18"/>
              </w:rPr>
              <w:t>a que competan a la Subsecretarí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 de Desarrollo Económico.</w:t>
            </w:r>
          </w:p>
          <w:p w:rsidR="001E4C73" w:rsidRDefault="001E4C73" w:rsidP="00E504B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lastRenderedPageBreak/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635591" w:rsidRPr="00501397" w:rsidRDefault="00E504B5" w:rsidP="00E504B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Ciudadanía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E504B5" w:rsidRDefault="00E504B5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E504B5" w:rsidRDefault="00E504B5" w:rsidP="00E504B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E504B5" w:rsidRDefault="00E504B5" w:rsidP="00E504B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Brindar la atención necesaria para la resolución positiva de los asuntos encomendados.</w:t>
            </w:r>
          </w:p>
          <w:p w:rsidR="001E4C73" w:rsidRDefault="001E4C73" w:rsidP="00E504B5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C52EF" w:rsidRDefault="00E504B5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Tiempo  promedio de respuesta</w:t>
            </w:r>
          </w:p>
        </w:tc>
      </w:tr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:rsidR="00F651D3" w:rsidRPr="002C52EF" w:rsidRDefault="00E504B5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Número de personas y/o empresas beneficiadas.</w:t>
            </w:r>
          </w:p>
        </w:tc>
      </w:tr>
    </w:tbl>
    <w:p w:rsidR="00F57618" w:rsidRDefault="00F57618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E504B5" w:rsidRDefault="00E504B5" w:rsidP="00E504B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b/>
                <w:sz w:val="18"/>
                <w:szCs w:val="18"/>
              </w:rPr>
            </w:pPr>
            <w:r w:rsidRPr="00E504B5">
              <w:rPr>
                <w:rFonts w:ascii="Century Gothic" w:hAnsi="Century Gothic" w:cs="Century Gothic"/>
                <w:b/>
                <w:sz w:val="18"/>
                <w:szCs w:val="18"/>
              </w:rPr>
              <w:t>Entre 25 y 60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E504B5">
        <w:rPr>
          <w:rFonts w:ascii="Century Gothic" w:hAnsi="Century Gothic" w:cs="Century Gothic"/>
          <w:sz w:val="18"/>
          <w:szCs w:val="18"/>
        </w:rPr>
        <w:t>Administración, Economía, Derecho, Negocios internacionales.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E504B5">
        <w:rPr>
          <w:rFonts w:ascii="Century Gothic" w:hAnsi="Century Gothic" w:cs="Century Gothic"/>
          <w:sz w:val="18"/>
          <w:szCs w:val="18"/>
        </w:rPr>
        <w:t>Humanidades, Administración, Economía, Afín de Área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E504B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E504B5">
        <w:rPr>
          <w:rFonts w:ascii="Century Gothic" w:hAnsi="Century Gothic" w:cs="Century Gothic"/>
          <w:sz w:val="18"/>
          <w:szCs w:val="18"/>
        </w:rPr>
        <w:t>1 año en Puestos Directivos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Content>
        <w:p w:rsidR="002B4AA2" w:rsidRDefault="00E504B5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Operar los paquetes / Armar cuadros de datos / Formatear documentos</w:t>
          </w:r>
        </w:p>
      </w:sdtContent>
    </w:sdt>
    <w:p w:rsidR="00F57618" w:rsidRDefault="00F57618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F57618" w:rsidRDefault="00F57618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Content>
        <w:p w:rsidR="007B162C" w:rsidRDefault="00E504B5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Content>
        <w:p w:rsidR="008F4088" w:rsidRDefault="00E504B5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eventual de grupos pequeños y/o de actividades muy relacionadas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E504B5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Content>
        <w:p w:rsidR="008F4088" w:rsidRDefault="00E504B5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Content>
        <w:p w:rsidR="008F4088" w:rsidRDefault="00E504B5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Content>
        <w:p w:rsidR="00633A6A" w:rsidRPr="00F57618" w:rsidRDefault="008564CA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Content>
        <w:p w:rsidR="00596DDC" w:rsidRDefault="00E504B5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F57618" w:rsidRDefault="00F57618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F57618" w:rsidRDefault="00F57618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Content>
        <w:p w:rsidR="00596DDC" w:rsidRPr="00596DDC" w:rsidRDefault="00FC5AB2" w:rsidP="00E504B5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jc w:val="both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8C74F4">
        <w:rPr>
          <w:rFonts w:ascii="Century Gothic" w:hAnsi="Century Gothic" w:cs="Century Gothic"/>
          <w:sz w:val="18"/>
          <w:szCs w:val="18"/>
        </w:rPr>
        <w:t xml:space="preserve">  </w:t>
      </w:r>
      <w:r w:rsidR="00E22C11">
        <w:rPr>
          <w:rFonts w:ascii="Century Gothic" w:hAnsi="Century Gothic" w:cs="Century Gothic"/>
          <w:sz w:val="18"/>
          <w:szCs w:val="18"/>
        </w:rPr>
        <w:t xml:space="preserve">                                                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E504B5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8564CA" w:rsidRDefault="00E504B5" w:rsidP="00F5761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de Seguimiento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Default="00E504B5" w:rsidP="00F5761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Subsecretario de Desarrollo Económico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BBA" w:rsidRDefault="00162BBA" w:rsidP="0068032F">
      <w:pPr>
        <w:spacing w:after="0" w:line="240" w:lineRule="auto"/>
      </w:pPr>
      <w:r>
        <w:separator/>
      </w:r>
    </w:p>
  </w:endnote>
  <w:endnote w:type="continuationSeparator" w:id="1">
    <w:p w:rsidR="00162BBA" w:rsidRDefault="00162BBA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91" w:rsidRDefault="003E723B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Director de Seguimiento </w:t>
    </w:r>
    <w:r w:rsidR="00635591">
      <w:rPr>
        <w:rFonts w:asciiTheme="majorHAnsi" w:hAnsiTheme="majorHAnsi"/>
      </w:rPr>
      <w:ptab w:relativeTo="margin" w:alignment="right" w:leader="none"/>
    </w:r>
    <w:r w:rsidR="00635591">
      <w:rPr>
        <w:rFonts w:asciiTheme="majorHAnsi" w:hAnsiTheme="majorHAnsi"/>
      </w:rPr>
      <w:t xml:space="preserve">Página </w:t>
    </w:r>
    <w:fldSimple w:instr=" PAGE   \* MERGEFORMAT ">
      <w:r w:rsidR="00FC5AB2" w:rsidRPr="00FC5AB2">
        <w:rPr>
          <w:rFonts w:asciiTheme="majorHAnsi" w:hAnsiTheme="majorHAnsi"/>
          <w:noProof/>
        </w:rPr>
        <w:t>4</w:t>
      </w:r>
    </w:fldSimple>
  </w:p>
  <w:p w:rsidR="00635591" w:rsidRDefault="006355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BBA" w:rsidRDefault="00162BBA" w:rsidP="0068032F">
      <w:pPr>
        <w:spacing w:after="0" w:line="240" w:lineRule="auto"/>
      </w:pPr>
      <w:r>
        <w:separator/>
      </w:r>
    </w:p>
  </w:footnote>
  <w:footnote w:type="continuationSeparator" w:id="1">
    <w:p w:rsidR="00162BBA" w:rsidRDefault="00162BBA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591" w:rsidRDefault="000D3959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355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63559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6-10-18T00:00:00Z">
          <w:dateFormat w:val="d 'de' MMMM 'de' yyyy"/>
          <w:lid w:val="es-ES"/>
          <w:storeMappedDataAs w:val="dateTime"/>
          <w:calendar w:val="gregorian"/>
        </w:date>
      </w:sdtPr>
      <w:sdtContent>
        <w:r w:rsidR="0007300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18 de octubre de 2016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951"/>
    <w:rsid w:val="0007300F"/>
    <w:rsid w:val="000B7DAA"/>
    <w:rsid w:val="000D3959"/>
    <w:rsid w:val="0010290A"/>
    <w:rsid w:val="00102BBD"/>
    <w:rsid w:val="001146C1"/>
    <w:rsid w:val="00146FB7"/>
    <w:rsid w:val="00162BBA"/>
    <w:rsid w:val="0017200E"/>
    <w:rsid w:val="001E4C73"/>
    <w:rsid w:val="002329C1"/>
    <w:rsid w:val="00272361"/>
    <w:rsid w:val="002B4AA2"/>
    <w:rsid w:val="002C52EF"/>
    <w:rsid w:val="003463A3"/>
    <w:rsid w:val="00382853"/>
    <w:rsid w:val="003A221E"/>
    <w:rsid w:val="003E4A62"/>
    <w:rsid w:val="003E723B"/>
    <w:rsid w:val="00467CD3"/>
    <w:rsid w:val="004A7D8E"/>
    <w:rsid w:val="004B5D21"/>
    <w:rsid w:val="004E530B"/>
    <w:rsid w:val="00501397"/>
    <w:rsid w:val="0056174E"/>
    <w:rsid w:val="00587D14"/>
    <w:rsid w:val="00596DDC"/>
    <w:rsid w:val="005C52F1"/>
    <w:rsid w:val="005F1F14"/>
    <w:rsid w:val="006254C6"/>
    <w:rsid w:val="00633A6A"/>
    <w:rsid w:val="00635591"/>
    <w:rsid w:val="00645476"/>
    <w:rsid w:val="00655703"/>
    <w:rsid w:val="0068032F"/>
    <w:rsid w:val="00727DA8"/>
    <w:rsid w:val="007308F7"/>
    <w:rsid w:val="0076259B"/>
    <w:rsid w:val="007B162C"/>
    <w:rsid w:val="00817409"/>
    <w:rsid w:val="008564CA"/>
    <w:rsid w:val="008C74F4"/>
    <w:rsid w:val="008E33AC"/>
    <w:rsid w:val="008E53FE"/>
    <w:rsid w:val="008F4088"/>
    <w:rsid w:val="00943801"/>
    <w:rsid w:val="00984B0E"/>
    <w:rsid w:val="009A1C1C"/>
    <w:rsid w:val="009C2ECB"/>
    <w:rsid w:val="009E7457"/>
    <w:rsid w:val="009E7D30"/>
    <w:rsid w:val="00AB0D64"/>
    <w:rsid w:val="00AF3BE8"/>
    <w:rsid w:val="00B12FBF"/>
    <w:rsid w:val="00B40EA5"/>
    <w:rsid w:val="00B509C1"/>
    <w:rsid w:val="00B8777B"/>
    <w:rsid w:val="00C25AB6"/>
    <w:rsid w:val="00D16940"/>
    <w:rsid w:val="00D47669"/>
    <w:rsid w:val="00D75C30"/>
    <w:rsid w:val="00D76BC6"/>
    <w:rsid w:val="00D82951"/>
    <w:rsid w:val="00DC7008"/>
    <w:rsid w:val="00DD3587"/>
    <w:rsid w:val="00DF5284"/>
    <w:rsid w:val="00E11E06"/>
    <w:rsid w:val="00E22C11"/>
    <w:rsid w:val="00E30C21"/>
    <w:rsid w:val="00E33CBF"/>
    <w:rsid w:val="00E3528C"/>
    <w:rsid w:val="00E504B5"/>
    <w:rsid w:val="00E743E5"/>
    <w:rsid w:val="00E81AE7"/>
    <w:rsid w:val="00EB437B"/>
    <w:rsid w:val="00F57618"/>
    <w:rsid w:val="00F651D3"/>
    <w:rsid w:val="00F668D4"/>
    <w:rsid w:val="00FC5AB2"/>
    <w:rsid w:val="00FD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7B83"/>
    <w:rsid w:val="000006BD"/>
    <w:rsid w:val="00045AB5"/>
    <w:rsid w:val="000678F9"/>
    <w:rsid w:val="001A7B83"/>
    <w:rsid w:val="002D2F23"/>
    <w:rsid w:val="003071F5"/>
    <w:rsid w:val="003A649E"/>
    <w:rsid w:val="00464CBC"/>
    <w:rsid w:val="004D16AA"/>
    <w:rsid w:val="00661ABD"/>
    <w:rsid w:val="006E5DB5"/>
    <w:rsid w:val="00781C84"/>
    <w:rsid w:val="007B326F"/>
    <w:rsid w:val="00815D56"/>
    <w:rsid w:val="00966091"/>
    <w:rsid w:val="00A605D5"/>
    <w:rsid w:val="00BB70D5"/>
    <w:rsid w:val="00BD2483"/>
    <w:rsid w:val="00C750A7"/>
    <w:rsid w:val="00CC2FAC"/>
    <w:rsid w:val="00D6429C"/>
    <w:rsid w:val="00E85809"/>
    <w:rsid w:val="00F004A3"/>
    <w:rsid w:val="00F1500C"/>
    <w:rsid w:val="00FF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2016-10-18T00:00:00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</cp:lastModifiedBy>
  <cp:revision>37</cp:revision>
  <dcterms:created xsi:type="dcterms:W3CDTF">2016-10-05T01:52:00Z</dcterms:created>
  <dcterms:modified xsi:type="dcterms:W3CDTF">2016-11-17T17:31:00Z</dcterms:modified>
</cp:coreProperties>
</file>