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bookmarkStart w:id="0" w:name="_GoBack"/>
      <w:bookmarkEnd w:id="0"/>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0958A7">
        <w:rPr>
          <w:rFonts w:ascii="Calibri" w:eastAsia="Times New Roman" w:hAnsi="Calibri" w:cs="Times New Roman"/>
          <w:b/>
          <w:bCs/>
          <w:color w:val="60497A"/>
          <w:sz w:val="28"/>
          <w:szCs w:val="28"/>
        </w:rPr>
        <w:t xml:space="preserve"> de la </w:t>
      </w:r>
      <w:proofErr w:type="spellStart"/>
      <w:r w:rsidR="000958A7">
        <w:rPr>
          <w:rFonts w:ascii="Calibri" w:eastAsia="Times New Roman" w:hAnsi="Calibri" w:cs="Times New Roman"/>
          <w:b/>
          <w:bCs/>
          <w:color w:val="60497A"/>
          <w:sz w:val="28"/>
          <w:szCs w:val="28"/>
        </w:rPr>
        <w:t>SAGARHPA</w:t>
      </w:r>
      <w:proofErr w:type="spellEnd"/>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proofErr w:type="spellStart"/>
            <w:r w:rsidRPr="00B12FAC">
              <w:rPr>
                <w:rFonts w:ascii="Calibri" w:eastAsia="Times New Roman" w:hAnsi="Calibri" w:cs="Times New Roman"/>
                <w:b/>
                <w:bCs/>
                <w:color w:val="FFFFFF"/>
                <w:sz w:val="16"/>
              </w:rPr>
              <w:t>LGTAIP</w:t>
            </w:r>
            <w:proofErr w:type="spellEnd"/>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387A7D">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proofErr w:type="spellStart"/>
            <w:r w:rsidRPr="00206736">
              <w:rPr>
                <w:rFonts w:ascii="Calibri" w:eastAsia="Times New Roman" w:hAnsi="Calibri" w:cs="Times New Roman"/>
                <w:color w:val="000000"/>
                <w:sz w:val="16"/>
              </w:rPr>
              <w:t>Administración</w:t>
            </w:r>
            <w:proofErr w:type="spellEnd"/>
            <w:r w:rsidR="002D49CD">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Empresas productivas </w:t>
            </w:r>
            <w:r w:rsidRPr="00206736">
              <w:rPr>
                <w:rFonts w:ascii="Calibri" w:eastAsia="Times New Roman" w:hAnsi="Calibri" w:cs="Times New Roman"/>
                <w:color w:val="000000"/>
                <w:sz w:val="16"/>
                <w:lang w:val="es-MX"/>
              </w:rPr>
              <w:lastRenderedPageBreak/>
              <w:t>del Estado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Subsidiaria</w:t>
            </w:r>
          </w:p>
          <w:p w:rsidR="00B12FAC" w:rsidRP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2D49CD">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DE7AC9" w:rsidRPr="00597974" w:rsidRDefault="002D49CD" w:rsidP="00DE7AC9">
            <w:pPr>
              <w:spacing w:after="0" w:line="240" w:lineRule="auto"/>
              <w:rPr>
                <w:rFonts w:ascii="Arial" w:eastAsia="Times New Roman" w:hAnsi="Arial" w:cs="Arial"/>
                <w:color w:val="000000"/>
                <w:sz w:val="16"/>
                <w:szCs w:val="16"/>
              </w:rPr>
            </w:pPr>
            <w:r>
              <w:rPr>
                <w:rFonts w:ascii="Calibri" w:eastAsia="Times New Roman" w:hAnsi="Calibri" w:cs="Times New Roman"/>
                <w:color w:val="000000"/>
                <w:sz w:val="20"/>
                <w:szCs w:val="20"/>
              </w:rPr>
              <w:t xml:space="preserve">Dirección General de Planeación, Administración y Evaluación de </w:t>
            </w:r>
            <w:proofErr w:type="spellStart"/>
            <w:r>
              <w:rPr>
                <w:rFonts w:ascii="Calibri" w:eastAsia="Times New Roman" w:hAnsi="Calibri" w:cs="Times New Roman"/>
                <w:color w:val="000000"/>
                <w:sz w:val="20"/>
                <w:szCs w:val="20"/>
              </w:rPr>
              <w:t>SAGARHPA</w:t>
            </w:r>
            <w:proofErr w:type="spellEnd"/>
            <w:r w:rsidR="00286A49">
              <w:rPr>
                <w:rFonts w:ascii="Calibri" w:eastAsia="Times New Roman" w:hAnsi="Calibri" w:cs="Times New Roman"/>
                <w:color w:val="000000"/>
                <w:sz w:val="20"/>
                <w:szCs w:val="20"/>
              </w:rPr>
              <w:t xml:space="preserve"> </w:t>
            </w:r>
            <w:r w:rsidR="00286A49">
              <w:rPr>
                <w:rFonts w:ascii="Arial" w:eastAsia="Times New Roman" w:hAnsi="Arial" w:cs="Arial"/>
                <w:bCs/>
                <w:color w:val="000000"/>
                <w:sz w:val="16"/>
                <w:szCs w:val="16"/>
              </w:rPr>
              <w:t>(Dirección De Evaluación y</w:t>
            </w:r>
            <w:r w:rsidR="00DE7AC9">
              <w:rPr>
                <w:rFonts w:ascii="Arial" w:eastAsia="Times New Roman" w:hAnsi="Arial" w:cs="Arial"/>
                <w:bCs/>
                <w:color w:val="000000"/>
                <w:sz w:val="16"/>
                <w:szCs w:val="16"/>
              </w:rPr>
              <w:t xml:space="preserve"> Desarrollo Institucional)</w:t>
            </w:r>
            <w:r w:rsidR="00DE7AC9" w:rsidRPr="00597974">
              <w:rPr>
                <w:rFonts w:ascii="Arial" w:eastAsia="Times New Roman" w:hAnsi="Arial" w:cs="Arial"/>
                <w:color w:val="000000"/>
                <w:sz w:val="16"/>
                <w:szCs w:val="16"/>
              </w:rPr>
              <w:t> </w:t>
            </w:r>
          </w:p>
          <w:p w:rsidR="00DE7AC9" w:rsidRPr="009E2557" w:rsidRDefault="00DE7AC9" w:rsidP="00387A7D">
            <w:pPr>
              <w:spacing w:after="0" w:line="240" w:lineRule="auto"/>
              <w:rPr>
                <w:rFonts w:ascii="Calibri" w:eastAsia="Times New Roman" w:hAnsi="Calibri" w:cs="Times New Roman"/>
                <w:b/>
                <w:color w:val="000000"/>
                <w:sz w:val="16"/>
              </w:rPr>
            </w:pPr>
          </w:p>
          <w:p w:rsidR="009E2557" w:rsidRPr="009E2557" w:rsidRDefault="009E2557" w:rsidP="00387A7D">
            <w:pPr>
              <w:spacing w:after="0" w:line="240" w:lineRule="auto"/>
              <w:rPr>
                <w:rFonts w:ascii="Calibri" w:eastAsia="Times New Roman" w:hAnsi="Calibri" w:cs="Times New Roman"/>
                <w:b/>
                <w:color w:val="000000"/>
                <w:sz w:val="16"/>
              </w:rPr>
            </w:pP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FE3426"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2D49CD">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DE7AC9" w:rsidRPr="00597974" w:rsidRDefault="002D49CD" w:rsidP="00DE7AC9">
            <w:pPr>
              <w:shd w:val="clear" w:color="auto" w:fill="FFFFFF"/>
              <w:spacing w:before="100" w:beforeAutospacing="1" w:after="100" w:afterAutospacing="1" w:line="240" w:lineRule="auto"/>
              <w:rPr>
                <w:rFonts w:ascii="Arial" w:eastAsia="Times New Roman" w:hAnsi="Arial" w:cs="Arial"/>
                <w:color w:val="000000"/>
                <w:sz w:val="16"/>
                <w:szCs w:val="16"/>
              </w:rPr>
            </w:pPr>
            <w:r>
              <w:rPr>
                <w:rFonts w:ascii="Calibri" w:eastAsia="Times New Roman" w:hAnsi="Calibri" w:cs="Times New Roman"/>
                <w:color w:val="000000"/>
                <w:sz w:val="20"/>
                <w:szCs w:val="20"/>
              </w:rPr>
              <w:t xml:space="preserve">Dirección General de Planeación, Administración y Evaluación de </w:t>
            </w:r>
            <w:proofErr w:type="spellStart"/>
            <w:r>
              <w:rPr>
                <w:rFonts w:ascii="Calibri" w:eastAsia="Times New Roman" w:hAnsi="Calibri" w:cs="Times New Roman"/>
                <w:color w:val="000000"/>
                <w:sz w:val="20"/>
                <w:szCs w:val="20"/>
              </w:rPr>
              <w:t>SAGARHPA</w:t>
            </w:r>
            <w:proofErr w:type="spellEnd"/>
            <w:r w:rsidR="00DE7AC9">
              <w:rPr>
                <w:rFonts w:ascii="Calibri" w:eastAsia="Times New Roman" w:hAnsi="Calibri" w:cs="Times New Roman"/>
                <w:color w:val="000000"/>
                <w:sz w:val="20"/>
                <w:szCs w:val="20"/>
              </w:rPr>
              <w:t xml:space="preserve"> (</w:t>
            </w:r>
            <w:r w:rsidR="00DE7AC9">
              <w:rPr>
                <w:rFonts w:ascii="Arial" w:eastAsia="Times New Roman" w:hAnsi="Arial" w:cs="Arial"/>
                <w:bCs/>
                <w:color w:val="000000"/>
                <w:sz w:val="16"/>
                <w:szCs w:val="16"/>
              </w:rPr>
              <w:t>Dirección De Planeación Y Evaluación Presupuestal)</w:t>
            </w:r>
          </w:p>
          <w:p w:rsidR="00B12FAC" w:rsidRPr="009E2557" w:rsidRDefault="00B12FAC" w:rsidP="009E2557">
            <w:pPr>
              <w:spacing w:after="0" w:line="240" w:lineRule="auto"/>
              <w:jc w:val="center"/>
              <w:rPr>
                <w:rFonts w:ascii="Calibri" w:eastAsia="Times New Roman" w:hAnsi="Calibri" w:cs="Times New Roman"/>
                <w:b/>
                <w:color w:val="000000"/>
                <w:sz w:val="16"/>
              </w:rPr>
            </w:pP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D49CD" w:rsidP="002D49CD">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6A7F28" w:rsidRPr="009E2557" w:rsidRDefault="002D49CD" w:rsidP="006A7F28">
            <w:pPr>
              <w:spacing w:after="0" w:line="240" w:lineRule="auto"/>
              <w:rPr>
                <w:rFonts w:ascii="Calibri" w:eastAsia="Times New Roman" w:hAnsi="Calibri" w:cs="Times New Roman"/>
                <w:b/>
                <w:color w:val="000000"/>
                <w:sz w:val="16"/>
              </w:rPr>
            </w:pPr>
            <w:r>
              <w:rPr>
                <w:rFonts w:ascii="Calibri" w:eastAsia="Times New Roman" w:hAnsi="Calibri" w:cs="Times New Roman"/>
                <w:color w:val="000000"/>
                <w:sz w:val="20"/>
                <w:szCs w:val="20"/>
              </w:rPr>
              <w:t>Dirección</w:t>
            </w:r>
            <w:r w:rsidR="006A7F28">
              <w:rPr>
                <w:rFonts w:ascii="Calibri" w:eastAsia="Times New Roman" w:hAnsi="Calibri" w:cs="Times New Roman"/>
                <w:color w:val="000000"/>
                <w:sz w:val="20"/>
                <w:szCs w:val="20"/>
              </w:rPr>
              <w:t xml:space="preserve"> No aplica, toda vez que las facultades de la </w:t>
            </w:r>
            <w:proofErr w:type="spellStart"/>
            <w:r w:rsidR="006A7F28">
              <w:rPr>
                <w:rFonts w:ascii="Calibri" w:eastAsia="Times New Roman" w:hAnsi="Calibri" w:cs="Times New Roman"/>
                <w:color w:val="000000"/>
                <w:sz w:val="20"/>
                <w:szCs w:val="20"/>
              </w:rPr>
              <w:t>SAGARHPA</w:t>
            </w:r>
            <w:proofErr w:type="spellEnd"/>
            <w:r w:rsidR="006A7F28">
              <w:rPr>
                <w:rFonts w:ascii="Calibri" w:eastAsia="Times New Roman" w:hAnsi="Calibri" w:cs="Times New Roman"/>
                <w:color w:val="000000"/>
                <w:sz w:val="20"/>
                <w:szCs w:val="20"/>
              </w:rPr>
              <w:t xml:space="preserve"> se limitan a las establecidas en el Artículo 31 de la Ley Orgánica del Poder Ejecutivo del Estado de Sonora.</w:t>
            </w:r>
          </w:p>
          <w:p w:rsidR="00B12FAC" w:rsidRPr="009E2557" w:rsidRDefault="00B12FAC" w:rsidP="002D49CD">
            <w:pPr>
              <w:spacing w:after="0" w:line="240" w:lineRule="auto"/>
              <w:rPr>
                <w:rFonts w:ascii="Calibri" w:eastAsia="Times New Roman" w:hAnsi="Calibri" w:cs="Times New Roman"/>
                <w:b/>
                <w:color w:val="000000"/>
                <w:sz w:val="16"/>
              </w:rPr>
            </w:pPr>
          </w:p>
        </w:tc>
      </w:tr>
      <w:tr w:rsidR="00B12FAC" w:rsidRPr="00B12FAC" w:rsidTr="00393B20">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FE3426"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FE3426" w:rsidP="00AF60E7">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N</w:t>
            </w:r>
            <w:r w:rsidR="00AF60E7">
              <w:rPr>
                <w:rFonts w:ascii="Calibri" w:eastAsia="Times New Roman" w:hAnsi="Calibri" w:cs="Times New Roman"/>
                <w:color w:val="2F2F2F"/>
                <w:sz w:val="16"/>
              </w:rPr>
              <w:t>o</w:t>
            </w:r>
            <w:r>
              <w:rPr>
                <w:rFonts w:ascii="Calibri" w:eastAsia="Times New Roman" w:hAnsi="Calibri" w:cs="Times New Roman"/>
                <w:color w:val="2F2F2F"/>
                <w:sz w:val="16"/>
              </w:rPr>
              <w:t xml:space="preserve">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9E2557" w:rsidRDefault="00AF60E7" w:rsidP="00393B20">
            <w:pPr>
              <w:spacing w:after="0" w:line="240" w:lineRule="auto"/>
              <w:rPr>
                <w:rFonts w:ascii="Calibri" w:eastAsia="Times New Roman" w:hAnsi="Calibri" w:cs="Times New Roman"/>
                <w:b/>
                <w:color w:val="000000"/>
                <w:sz w:val="16"/>
              </w:rPr>
            </w:pPr>
            <w:r>
              <w:rPr>
                <w:rFonts w:ascii="Calibri" w:eastAsia="Times New Roman" w:hAnsi="Calibri" w:cs="Times New Roman"/>
                <w:color w:val="000000"/>
                <w:sz w:val="20"/>
                <w:szCs w:val="20"/>
              </w:rPr>
              <w:t xml:space="preserve">No aplica, toda vez que las facultades de la </w:t>
            </w:r>
            <w:proofErr w:type="spellStart"/>
            <w:r>
              <w:rPr>
                <w:rFonts w:ascii="Calibri" w:eastAsia="Times New Roman" w:hAnsi="Calibri" w:cs="Times New Roman"/>
                <w:color w:val="000000"/>
                <w:sz w:val="20"/>
                <w:szCs w:val="20"/>
              </w:rPr>
              <w:t>SAGARHPA</w:t>
            </w:r>
            <w:proofErr w:type="spellEnd"/>
            <w:r>
              <w:rPr>
                <w:rFonts w:ascii="Calibri" w:eastAsia="Times New Roman" w:hAnsi="Calibri" w:cs="Times New Roman"/>
                <w:color w:val="000000"/>
                <w:sz w:val="20"/>
                <w:szCs w:val="20"/>
              </w:rPr>
              <w:t xml:space="preserve"> se limitan a las establecidas en el Artículo 31 de la Ley Orgánica del Poder Ejecutivo del Estado de Sonora.</w:t>
            </w:r>
          </w:p>
          <w:p w:rsidR="00B12FAC" w:rsidRPr="009E2557" w:rsidRDefault="00B12FAC" w:rsidP="00393B20">
            <w:pPr>
              <w:spacing w:after="0" w:line="240" w:lineRule="auto"/>
              <w:rPr>
                <w:rFonts w:ascii="Calibri" w:eastAsia="Times New Roman" w:hAnsi="Calibri" w:cs="Times New Roman"/>
                <w:b/>
                <w:color w:val="000000"/>
                <w:sz w:val="16"/>
              </w:rPr>
            </w:pPr>
          </w:p>
        </w:tc>
      </w:tr>
      <w:tr w:rsidR="00B12FAC" w:rsidRPr="00B12FAC" w:rsidTr="00393B20">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9E2557" w:rsidRDefault="00A71351" w:rsidP="00393B20">
            <w:pPr>
              <w:spacing w:after="0" w:line="240" w:lineRule="auto"/>
              <w:rPr>
                <w:rFonts w:ascii="Calibri" w:eastAsia="Times New Roman" w:hAnsi="Calibri" w:cs="Times New Roman"/>
                <w:b/>
                <w:color w:val="000000"/>
                <w:sz w:val="16"/>
              </w:rPr>
            </w:pPr>
            <w:r>
              <w:rPr>
                <w:rFonts w:ascii="Calibri" w:eastAsia="Times New Roman" w:hAnsi="Calibri" w:cs="Times New Roman"/>
                <w:color w:val="000000"/>
                <w:sz w:val="20"/>
                <w:szCs w:val="20"/>
              </w:rPr>
              <w:t xml:space="preserve">No aplica, toda vez que las facultades de la </w:t>
            </w:r>
            <w:proofErr w:type="spellStart"/>
            <w:r>
              <w:rPr>
                <w:rFonts w:ascii="Calibri" w:eastAsia="Times New Roman" w:hAnsi="Calibri" w:cs="Times New Roman"/>
                <w:color w:val="000000"/>
                <w:sz w:val="20"/>
                <w:szCs w:val="20"/>
              </w:rPr>
              <w:t>SAGARHPA</w:t>
            </w:r>
            <w:proofErr w:type="spellEnd"/>
            <w:r>
              <w:rPr>
                <w:rFonts w:ascii="Calibri" w:eastAsia="Times New Roman" w:hAnsi="Calibri" w:cs="Times New Roman"/>
                <w:color w:val="000000"/>
                <w:sz w:val="20"/>
                <w:szCs w:val="20"/>
              </w:rPr>
              <w:t xml:space="preserve"> se limitan a las establecidas en el Artículo 31 de la Ley Orgánica del Poder Ejecutivo del Estado de Sonora.</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6B4A26" w:rsidRPr="009E2557" w:rsidRDefault="00A71351" w:rsidP="00393B20">
            <w:pPr>
              <w:spacing w:after="0" w:line="240" w:lineRule="auto"/>
              <w:jc w:val="center"/>
              <w:rPr>
                <w:rFonts w:ascii="Calibri" w:eastAsia="Times New Roman" w:hAnsi="Calibri" w:cs="Times New Roman"/>
                <w:b/>
                <w:color w:val="000000"/>
                <w:sz w:val="16"/>
              </w:rPr>
            </w:pPr>
            <w:r>
              <w:rPr>
                <w:rFonts w:ascii="Calibri" w:eastAsia="Times New Roman" w:hAnsi="Calibri" w:cs="Times New Roman"/>
                <w:color w:val="000000"/>
                <w:sz w:val="20"/>
                <w:szCs w:val="20"/>
              </w:rPr>
              <w:t xml:space="preserve">No aplica, toda vez que las facultades de la </w:t>
            </w:r>
            <w:proofErr w:type="spellStart"/>
            <w:r>
              <w:rPr>
                <w:rFonts w:ascii="Calibri" w:eastAsia="Times New Roman" w:hAnsi="Calibri" w:cs="Times New Roman"/>
                <w:color w:val="000000"/>
                <w:sz w:val="20"/>
                <w:szCs w:val="20"/>
              </w:rPr>
              <w:t>SAGARHPA</w:t>
            </w:r>
            <w:proofErr w:type="spellEnd"/>
            <w:r>
              <w:rPr>
                <w:rFonts w:ascii="Calibri" w:eastAsia="Times New Roman" w:hAnsi="Calibri" w:cs="Times New Roman"/>
                <w:color w:val="000000"/>
                <w:sz w:val="20"/>
                <w:szCs w:val="20"/>
              </w:rPr>
              <w:t xml:space="preserve"> se limitan a las establecidas en el Artículo 31 de la Ley Orgánica del Poder Ejecutivo del Estado de Sonora.</w:t>
            </w:r>
            <w:r w:rsidR="00393B20" w:rsidRPr="009E2557">
              <w:rPr>
                <w:rFonts w:ascii="Calibri" w:eastAsia="Times New Roman" w:hAnsi="Calibri" w:cs="Times New Roman"/>
                <w:b/>
                <w:color w:val="000000"/>
                <w:sz w:val="16"/>
              </w:rPr>
              <w:t xml:space="preserve"> </w:t>
            </w:r>
          </w:p>
        </w:tc>
      </w:tr>
      <w:tr w:rsidR="00B12FAC" w:rsidRPr="00B12FAC" w:rsidTr="00BF050A">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FE3426"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BF050A" w:rsidRDefault="00A71351" w:rsidP="00BF050A">
            <w:pPr>
              <w:spacing w:after="0" w:line="240" w:lineRule="auto"/>
              <w:rPr>
                <w:rFonts w:ascii="Calibri" w:eastAsia="Times New Roman" w:hAnsi="Calibri" w:cs="Times New Roman"/>
                <w:color w:val="2F2F2F"/>
                <w:sz w:val="16"/>
              </w:rPr>
            </w:pPr>
            <w:r w:rsidRPr="00BF050A">
              <w:rPr>
                <w:rFonts w:ascii="Calibri" w:eastAsia="Times New Roman" w:hAnsi="Calibri" w:cs="Times New Roman"/>
                <w:color w:val="2F2F2F"/>
                <w:sz w:val="16"/>
              </w:rPr>
              <w:t xml:space="preserve">No aplica, toda vez que las facultades de la </w:t>
            </w:r>
            <w:proofErr w:type="spellStart"/>
            <w:r w:rsidRPr="00BF050A">
              <w:rPr>
                <w:rFonts w:ascii="Calibri" w:eastAsia="Times New Roman" w:hAnsi="Calibri" w:cs="Times New Roman"/>
                <w:color w:val="2F2F2F"/>
                <w:sz w:val="16"/>
              </w:rPr>
              <w:t>SAGARHPA</w:t>
            </w:r>
            <w:proofErr w:type="spellEnd"/>
            <w:r w:rsidRPr="00BF050A">
              <w:rPr>
                <w:rFonts w:ascii="Calibri" w:eastAsia="Times New Roman" w:hAnsi="Calibri" w:cs="Times New Roman"/>
                <w:color w:val="2F2F2F"/>
                <w:sz w:val="16"/>
              </w:rPr>
              <w:t xml:space="preserve"> se limitan a las establecidas en el Artículo 31 de la Ley Orgánica del Poder Ejecutivo del Estado de Sonora.</w:t>
            </w:r>
          </w:p>
        </w:tc>
      </w:tr>
      <w:tr w:rsidR="00B12FAC" w:rsidRPr="00B12FAC" w:rsidTr="00BF050A">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BF050A" w:rsidRDefault="00A71351" w:rsidP="00BF050A">
            <w:pPr>
              <w:spacing w:after="0" w:line="240" w:lineRule="auto"/>
              <w:rPr>
                <w:rFonts w:ascii="Calibri" w:eastAsia="Times New Roman" w:hAnsi="Calibri" w:cs="Times New Roman"/>
                <w:color w:val="2F2F2F"/>
                <w:sz w:val="16"/>
              </w:rPr>
            </w:pPr>
            <w:r w:rsidRPr="00BF050A">
              <w:rPr>
                <w:rFonts w:ascii="Calibri" w:eastAsia="Times New Roman" w:hAnsi="Calibri" w:cs="Times New Roman"/>
                <w:color w:val="2F2F2F"/>
                <w:sz w:val="16"/>
              </w:rPr>
              <w:t xml:space="preserve">No aplica, toda vez que las facultades de la </w:t>
            </w:r>
            <w:proofErr w:type="spellStart"/>
            <w:r w:rsidRPr="00BF050A">
              <w:rPr>
                <w:rFonts w:ascii="Calibri" w:eastAsia="Times New Roman" w:hAnsi="Calibri" w:cs="Times New Roman"/>
                <w:color w:val="2F2F2F"/>
                <w:sz w:val="16"/>
              </w:rPr>
              <w:t>SAGARHPA</w:t>
            </w:r>
            <w:proofErr w:type="spellEnd"/>
            <w:r w:rsidRPr="00BF050A">
              <w:rPr>
                <w:rFonts w:ascii="Calibri" w:eastAsia="Times New Roman" w:hAnsi="Calibri" w:cs="Times New Roman"/>
                <w:color w:val="2F2F2F"/>
                <w:sz w:val="16"/>
              </w:rPr>
              <w:t xml:space="preserve"> se limitan a las establecidas en el Artículo 31 de la Ley Orgánica del Poder Ejecutivo del Estado de Sonora.</w:t>
            </w:r>
          </w:p>
        </w:tc>
      </w:tr>
      <w:tr w:rsidR="00B12FAC" w:rsidRPr="00B12FAC" w:rsidTr="00BF050A">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F050A" w:rsidP="00BF050A">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B12FAC" w:rsidRDefault="00A71351" w:rsidP="00BF050A">
            <w:pPr>
              <w:spacing w:after="0" w:line="240" w:lineRule="auto"/>
              <w:rPr>
                <w:rFonts w:ascii="Calibri" w:eastAsia="Times New Roman" w:hAnsi="Calibri" w:cs="Times New Roman"/>
                <w:color w:val="000000"/>
                <w:sz w:val="16"/>
              </w:rPr>
            </w:pPr>
            <w:r w:rsidRPr="00BF050A">
              <w:rPr>
                <w:rFonts w:ascii="Calibri" w:eastAsia="Times New Roman" w:hAnsi="Calibri" w:cs="Times New Roman"/>
                <w:color w:val="2F2F2F"/>
                <w:sz w:val="16"/>
              </w:rPr>
              <w:t xml:space="preserve">No aplica, toda vez que las facultades de la </w:t>
            </w:r>
            <w:proofErr w:type="spellStart"/>
            <w:r w:rsidRPr="00BF050A">
              <w:rPr>
                <w:rFonts w:ascii="Calibri" w:eastAsia="Times New Roman" w:hAnsi="Calibri" w:cs="Times New Roman"/>
                <w:color w:val="2F2F2F"/>
                <w:sz w:val="16"/>
              </w:rPr>
              <w:t>SAGARHPA</w:t>
            </w:r>
            <w:proofErr w:type="spellEnd"/>
            <w:r w:rsidRPr="00BF050A">
              <w:rPr>
                <w:rFonts w:ascii="Calibri" w:eastAsia="Times New Roman" w:hAnsi="Calibri" w:cs="Times New Roman"/>
                <w:color w:val="2F2F2F"/>
                <w:sz w:val="16"/>
              </w:rPr>
              <w:t xml:space="preserve"> se limitan a las establecidas en el Artículo 31 de la Ley Orgánica del Poder Ejecutivo del Estado de Sonora.</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F44D8"/>
    <w:rsid w:val="000060D6"/>
    <w:rsid w:val="00041749"/>
    <w:rsid w:val="00056175"/>
    <w:rsid w:val="000958A7"/>
    <w:rsid w:val="000A7B4F"/>
    <w:rsid w:val="000B328D"/>
    <w:rsid w:val="00164E99"/>
    <w:rsid w:val="001C7363"/>
    <w:rsid w:val="001D4947"/>
    <w:rsid w:val="00206736"/>
    <w:rsid w:val="00222986"/>
    <w:rsid w:val="002563A5"/>
    <w:rsid w:val="00262C53"/>
    <w:rsid w:val="00264138"/>
    <w:rsid w:val="0028212D"/>
    <w:rsid w:val="00286A49"/>
    <w:rsid w:val="002962D2"/>
    <w:rsid w:val="002D2629"/>
    <w:rsid w:val="002D49CD"/>
    <w:rsid w:val="002E4870"/>
    <w:rsid w:val="00305729"/>
    <w:rsid w:val="003153C7"/>
    <w:rsid w:val="003171E0"/>
    <w:rsid w:val="003315C6"/>
    <w:rsid w:val="00387A7D"/>
    <w:rsid w:val="00393B20"/>
    <w:rsid w:val="00402FB8"/>
    <w:rsid w:val="00415002"/>
    <w:rsid w:val="004274E7"/>
    <w:rsid w:val="004B6085"/>
    <w:rsid w:val="00534D62"/>
    <w:rsid w:val="00554264"/>
    <w:rsid w:val="005C1F81"/>
    <w:rsid w:val="005E3AFE"/>
    <w:rsid w:val="00614EB8"/>
    <w:rsid w:val="00667E9A"/>
    <w:rsid w:val="00686F88"/>
    <w:rsid w:val="006A7F28"/>
    <w:rsid w:val="006B4A26"/>
    <w:rsid w:val="006C2E0C"/>
    <w:rsid w:val="006C7D33"/>
    <w:rsid w:val="006D28AA"/>
    <w:rsid w:val="006E43B3"/>
    <w:rsid w:val="007031F8"/>
    <w:rsid w:val="0071003C"/>
    <w:rsid w:val="00730B2B"/>
    <w:rsid w:val="00734655"/>
    <w:rsid w:val="00744EED"/>
    <w:rsid w:val="007F33D8"/>
    <w:rsid w:val="008070E6"/>
    <w:rsid w:val="00864C64"/>
    <w:rsid w:val="00864E59"/>
    <w:rsid w:val="008C3968"/>
    <w:rsid w:val="008D3747"/>
    <w:rsid w:val="009016E5"/>
    <w:rsid w:val="0091347C"/>
    <w:rsid w:val="00913825"/>
    <w:rsid w:val="0092145E"/>
    <w:rsid w:val="00922E7F"/>
    <w:rsid w:val="00926FAD"/>
    <w:rsid w:val="00951EA4"/>
    <w:rsid w:val="00970527"/>
    <w:rsid w:val="00970893"/>
    <w:rsid w:val="00982F88"/>
    <w:rsid w:val="009901F6"/>
    <w:rsid w:val="009A025C"/>
    <w:rsid w:val="009A3AF4"/>
    <w:rsid w:val="009C25DB"/>
    <w:rsid w:val="009E2557"/>
    <w:rsid w:val="009E405E"/>
    <w:rsid w:val="00A02588"/>
    <w:rsid w:val="00A52B2A"/>
    <w:rsid w:val="00A63C3E"/>
    <w:rsid w:val="00A71351"/>
    <w:rsid w:val="00A94C08"/>
    <w:rsid w:val="00AC0C86"/>
    <w:rsid w:val="00AC7ABA"/>
    <w:rsid w:val="00AD413E"/>
    <w:rsid w:val="00AD574B"/>
    <w:rsid w:val="00AF60E7"/>
    <w:rsid w:val="00B04730"/>
    <w:rsid w:val="00B12FAC"/>
    <w:rsid w:val="00B13B50"/>
    <w:rsid w:val="00B2460F"/>
    <w:rsid w:val="00B351A2"/>
    <w:rsid w:val="00B366FD"/>
    <w:rsid w:val="00B43A8D"/>
    <w:rsid w:val="00B744CC"/>
    <w:rsid w:val="00BA26B3"/>
    <w:rsid w:val="00BA3CD1"/>
    <w:rsid w:val="00BC0E34"/>
    <w:rsid w:val="00BD4E68"/>
    <w:rsid w:val="00BF050A"/>
    <w:rsid w:val="00C6302E"/>
    <w:rsid w:val="00C66099"/>
    <w:rsid w:val="00DA6791"/>
    <w:rsid w:val="00DC6732"/>
    <w:rsid w:val="00DE7AC9"/>
    <w:rsid w:val="00E04926"/>
    <w:rsid w:val="00E22E14"/>
    <w:rsid w:val="00E40D28"/>
    <w:rsid w:val="00E63A15"/>
    <w:rsid w:val="00E91210"/>
    <w:rsid w:val="00EB76C4"/>
    <w:rsid w:val="00EE16DF"/>
    <w:rsid w:val="00EE33B7"/>
    <w:rsid w:val="00EF44D8"/>
    <w:rsid w:val="00F21761"/>
    <w:rsid w:val="00F307FE"/>
    <w:rsid w:val="00F50015"/>
    <w:rsid w:val="00F509A5"/>
    <w:rsid w:val="00F55EA1"/>
    <w:rsid w:val="00F97083"/>
    <w:rsid w:val="00FB1785"/>
    <w:rsid w:val="00FE3426"/>
    <w:rsid w:val="00FE4A42"/>
    <w:rsid w:val="00FE59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r="http://schemas.openxmlformats.org/officeDocument/2006/relationships" xmlns:w="http://schemas.openxmlformats.org/wordprocessingml/2006/main">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6E46-2FF6-4BD5-8BB8-25E3E9A6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Leticia Lopez</cp:lastModifiedBy>
  <cp:revision>2</cp:revision>
  <cp:lastPrinted>2016-06-16T20:38:00Z</cp:lastPrinted>
  <dcterms:created xsi:type="dcterms:W3CDTF">2019-08-27T16:43:00Z</dcterms:created>
  <dcterms:modified xsi:type="dcterms:W3CDTF">2019-08-27T16:43:00Z</dcterms:modified>
</cp:coreProperties>
</file>