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7"/>
      </w:tblGrid>
      <w:tr w:rsidR="00191FC6" w:rsidRPr="00152212" w14:paraId="3C697EF0" w14:textId="77777777" w:rsidTr="00FB3A8C">
        <w:trPr>
          <w:tblCellSpacing w:w="7" w:type="dxa"/>
        </w:trPr>
        <w:tc>
          <w:tcPr>
            <w:tcW w:w="9499" w:type="dxa"/>
            <w:hideMark/>
          </w:tcPr>
          <w:p w14:paraId="3C697EEE" w14:textId="77777777" w:rsidR="00191FC6" w:rsidRPr="00152212" w:rsidRDefault="00191FC6" w:rsidP="00FB3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bookmarkStart w:id="0" w:name="OLE_LINK2"/>
            <w:bookmarkStart w:id="1" w:name="OLE_LINK3"/>
            <w:bookmarkStart w:id="2" w:name="OLE_LINK4"/>
            <w:r w:rsidRPr="001522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TELEFONIA RURAL DE SONORA</w:t>
            </w:r>
          </w:p>
          <w:p w14:paraId="3C697EEF" w14:textId="77777777" w:rsidR="00191FC6" w:rsidRPr="00152212" w:rsidRDefault="00191FC6" w:rsidP="00FB3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3" w:name="OLE_LINK1"/>
            <w:r w:rsidRPr="0015221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MX"/>
              </w:rPr>
              <w:t>Reglas de Procedimientos para obtener Información</w:t>
            </w:r>
            <w:r w:rsidRPr="00152212">
              <w:rPr>
                <w:rFonts w:ascii="Arial" w:eastAsia="Times New Roman" w:hAnsi="Arial" w:cs="Arial"/>
                <w:b/>
                <w:bCs/>
                <w:color w:val="004A80"/>
                <w:sz w:val="27"/>
                <w:szCs w:val="27"/>
                <w:lang w:eastAsia="es-MX"/>
              </w:rPr>
              <w:br/>
            </w:r>
            <w:r w:rsidRPr="00152212">
              <w:rPr>
                <w:rFonts w:ascii="Arial" w:hAnsi="Arial" w:cs="Arial"/>
                <w:b/>
                <w:bCs/>
                <w:color w:val="959595"/>
                <w:sz w:val="15"/>
                <w:szCs w:val="15"/>
              </w:rPr>
              <w:t>_______________________________________________________________________________________________</w:t>
            </w:r>
            <w:bookmarkEnd w:id="0"/>
            <w:bookmarkEnd w:id="1"/>
            <w:bookmarkEnd w:id="2"/>
            <w:bookmarkEnd w:id="3"/>
          </w:p>
        </w:tc>
      </w:tr>
      <w:tr w:rsidR="00191FC6" w:rsidRPr="00152212" w14:paraId="3C697F31" w14:textId="77777777" w:rsidTr="00FB3A8C">
        <w:trPr>
          <w:tblCellSpacing w:w="7" w:type="dxa"/>
        </w:trPr>
        <w:tc>
          <w:tcPr>
            <w:tcW w:w="9499" w:type="dxa"/>
            <w:hideMark/>
          </w:tcPr>
          <w:p w14:paraId="3C697EF1" w14:textId="77777777" w:rsidR="00191FC6" w:rsidRDefault="00191FC6" w:rsidP="00FB3A8C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  <w:r w:rsidRPr="00152212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PROCEDIMIENTO PARA LA SOLICITUD DE INFORMACIÓN PÚBLICA DIRIGIDA A</w:t>
            </w:r>
          </w:p>
          <w:p w14:paraId="3C697EF2" w14:textId="77777777" w:rsidR="00191FC6" w:rsidRPr="00152212" w:rsidRDefault="00191FC6" w:rsidP="00FB3A8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 TELEFONÍA RURAL DE SONORA</w:t>
            </w:r>
            <w:r w:rsidRPr="00152212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.</w:t>
            </w:r>
          </w:p>
          <w:p w14:paraId="3C697EF3" w14:textId="77777777" w:rsidR="00191FC6" w:rsidRPr="00152212" w:rsidRDefault="00191FC6" w:rsidP="00FB3A8C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b/>
                <w:bCs/>
                <w:color w:val="004A80"/>
                <w:sz w:val="20"/>
                <w:lang w:eastAsia="es-MX"/>
              </w:rPr>
              <w:t> </w:t>
            </w:r>
          </w:p>
          <w:p w14:paraId="3C697EF4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 Presentar por el medio que el particular considere apropiado, la solicitud de información pública correspondiente, ante la Unidad de Enlace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Telefonía Rural de Sonora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14:paraId="3C697EF5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3C697EF6" w14:textId="77777777" w:rsidR="00191FC6" w:rsidRPr="00152212" w:rsidRDefault="00191FC6" w:rsidP="00FB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383838"/>
                <w:sz w:val="24"/>
                <w:szCs w:val="24"/>
                <w:lang w:eastAsia="es-MX"/>
              </w:rPr>
              <w:t> </w:t>
            </w:r>
          </w:p>
          <w:p w14:paraId="3C697EF7" w14:textId="61F324AD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MX"/>
              </w:rPr>
              <w:t>UNIDAD DE ENLACE</w:t>
            </w:r>
            <w:proofErr w:type="gramStart"/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: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DIRECCIÓN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PLANEACIÓN.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3C697EF8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MX"/>
              </w:rPr>
              <w:t>TITULAR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: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ING. JOSÉ R. ESPINOZA G.</w:t>
            </w:r>
          </w:p>
          <w:p w14:paraId="3C697EF9" w14:textId="77777777" w:rsidR="00191FC6" w:rsidRDefault="00191FC6" w:rsidP="00FB3A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MX"/>
              </w:rPr>
              <w:t>UBICACIÓN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:                 CENTRO DE GOBIERNO, EDIFICIO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MÉXICO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3C697EFA" w14:textId="77777777" w:rsidR="00191FC6" w:rsidRPr="00152212" w:rsidRDefault="00191FC6" w:rsidP="00FB3A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5° NIVEL,  COMONFORT Y PASEO DEL CANAL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3C697EFB" w14:textId="77777777" w:rsidR="00191FC6" w:rsidRPr="00152212" w:rsidRDefault="00191FC6" w:rsidP="00FB3A8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HERMOSILLO, SONORA.</w:t>
            </w:r>
          </w:p>
          <w:p w14:paraId="3C697EFC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MX"/>
              </w:rPr>
              <w:t>CODIGO POSTAL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:       83280        </w:t>
            </w:r>
          </w:p>
          <w:p w14:paraId="3C697EFD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MX"/>
              </w:rPr>
              <w:t>TELEFONO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                 (662) 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  <w:p w14:paraId="3C697EFE" w14:textId="77777777" w:rsidR="00707CBD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MX"/>
              </w:rPr>
              <w:t>E-MAIL</w:t>
            </w: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: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</w:t>
            </w:r>
            <w:hyperlink r:id="rId4" w:history="1">
              <w:r w:rsidR="00707CBD" w:rsidRPr="00666A6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MX"/>
                </w:rPr>
                <w:t>telefoniaruralsonora@gmail.com</w:t>
              </w:r>
            </w:hyperlink>
            <w:bookmarkStart w:id="4" w:name="_GoBack"/>
            <w:bookmarkEnd w:id="4"/>
          </w:p>
          <w:p w14:paraId="3C697EFF" w14:textId="77777777" w:rsidR="00707CBD" w:rsidRDefault="00707CBD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3C697F00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La solicitud de información podrá efectuarse en forma escrita o verbal</w:t>
            </w:r>
            <w:r w:rsidR="00707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de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manera personal o telefónicamente, o mediante un sistema electrónico vía remota o a través de la página en Internet del Portal de Transparencia del Gobierno del Estado de Sonora. </w:t>
            </w:r>
          </w:p>
          <w:p w14:paraId="3C697F01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02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3.- Se recibirán las solicitudes únicamente en días y horas hábiles, </w:t>
            </w:r>
            <w:proofErr w:type="gramStart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considerados</w:t>
            </w:r>
            <w:proofErr w:type="gramEnd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el efecto, los días de Lunes a Viernes, con horario de atención a partir de las 8:00 de la mañana a las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 horas.</w:t>
            </w:r>
          </w:p>
          <w:p w14:paraId="3C697F03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04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Serán días inhábiles los días sábados y domingos, y los demás días señalados como tales por la Ley del Servicio Civil del Estado de Sonora y los igualmente señalados por la Autoridades competentes. Las solicitudes que se presenten en días inhábiles y fuera del horario señalado, se registrarán al día siguiente inmediato hábil para efectos de los cómputos de los plazos a que se refiere la Ley de Acceso a la Información </w:t>
            </w:r>
            <w:r w:rsidR="00707CBD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Estado de Sonora.</w:t>
            </w:r>
          </w:p>
          <w:p w14:paraId="3C697F05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06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4.- La solicitud de información pública deberá reunir los datos estipulados en el artículo 38 de la Ley de Acceso a la Información </w:t>
            </w:r>
            <w:r w:rsidR="00707CBD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de Protección de Datos Personales 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Estado de Sonora:</w:t>
            </w:r>
          </w:p>
          <w:p w14:paraId="3C697F07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08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I.-  Denominación del Sujeto Obligado al que se dirija la solicitud;</w:t>
            </w:r>
          </w:p>
          <w:p w14:paraId="3C697F09" w14:textId="77777777" w:rsidR="00191FC6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II.- Nombre completo del solicitante según este lo haya proporcionado, sólo para efecto</w:t>
            </w:r>
          </w:p>
          <w:p w14:paraId="3C697F0A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</w:t>
            </w:r>
            <w:proofErr w:type="gramStart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proofErr w:type="gramEnd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Seguimiento. </w:t>
            </w:r>
          </w:p>
          <w:p w14:paraId="3C697F0B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III.- Señalamiento o descripción de la información que se solicita;</w:t>
            </w:r>
          </w:p>
          <w:p w14:paraId="3C697F0C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IV.- El lugar o medio para recibir la información solicitada o las notificaciones que procedan al efecto. </w:t>
            </w:r>
          </w:p>
          <w:p w14:paraId="3C697F0D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0E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5.- Receptada la solicitud de información la unidad de enlace registrará en un acta o formato electrónico los detalles de la solicitud y para el caso de presentación en forma escrita, procederá a entregar una copia de la misma al solicitante, con número de folio, el que se entregará para todos los casos de solicitudes a fin de dar seguimiento a la petición.  </w:t>
            </w:r>
          </w:p>
          <w:p w14:paraId="3C697F0F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10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6.- Si el particular no requiere reproducción de la información solicitada, la unidad de enlace deberá notificarle la aceptación de la solicitud dentro de los 5 días hábiles siguientes al ingreso de la misma, y hacerle de su conocimiento tiempo y forma en que se podrá consultar en forma gratuita la información pedida.    </w:t>
            </w:r>
          </w:p>
          <w:p w14:paraId="3C697F11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12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7.-  Para el caso que el particular requiera reproducción de la información solicitada, dentro de 5 días hábiles la unidad de enlace deberá notificarle la aceptación de la solicitud y el costo de reproducción, haciéndole saber que tiene un plazo de 60 días naturales para efectuar el pago correspondiente.</w:t>
            </w:r>
          </w:p>
          <w:p w14:paraId="3C697F13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14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Si el particular no efectúa el pago de reproducción de información dentro del plazo estipulado, se le tendrá por desistido de su solicitud. </w:t>
            </w:r>
          </w:p>
          <w:p w14:paraId="3C697F15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16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Si el particular efectúa el pago de reproducción de información dentro del plazo estipulado, la Unidad de enlace entregará la información solicitada dentro de un plazo de 10 días hábiles posteriores a la fecha de pago, concluyendo así el procedimiento.   </w:t>
            </w:r>
          </w:p>
          <w:p w14:paraId="3C697F17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18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8.- Si la unidad de enlace no entrega la información en el plazo de los días hábiles posteriores a la fecha de pago, dicha unidad de enlace cuenta con 5 días adicionales para la entrega de la información, debiendo reintegrar al particular el pago realizado.   </w:t>
            </w:r>
          </w:p>
          <w:p w14:paraId="3C697F19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1A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9.- Si el particular solicitó información que debe ser reproducida y además entregada al solicitante en un lugar distinto a la Unidad de Enlace, en adición a los Derechos correspondientes deberá cubrirse el costo del envío por el medio que lo haya requerido, pudiendo ser correo certificado, mensajería local </w:t>
            </w:r>
            <w:proofErr w:type="spellStart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proofErr w:type="spellEnd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foránea, de acuerdo a las tarifas para el pago de derechos que deberán cubrir los solicitantes de información pública estipulados en la Ley de Acceso a la Información Pública del Estado de Sonora, de conformidad 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 el artículo 309 numeral 2 de la Ley de Hacienda del Estado de Sonora.</w:t>
            </w:r>
          </w:p>
          <w:p w14:paraId="3C697F1B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1C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a).- Expedición de copias certificadas de documentos por cada hoja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</w:t>
            </w:r>
            <w:r w:rsidR="00707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$  15.00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="00707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).- Por cada disco compacto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  25.00</w:t>
            </w:r>
          </w:p>
          <w:p w14:paraId="3C697F1D" w14:textId="77777777" w:rsidR="00191FC6" w:rsidRPr="00152212" w:rsidRDefault="00707CBD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191FC6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).- Por cada copia simple                                                                      </w:t>
            </w:r>
            <w:r w:rsidR="00191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</w:t>
            </w:r>
            <w:r w:rsidR="00191FC6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   $ </w:t>
            </w:r>
            <w:r w:rsidR="00191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191FC6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1.00</w:t>
            </w:r>
          </w:p>
          <w:p w14:paraId="3C697F1E" w14:textId="77777777" w:rsidR="00191FC6" w:rsidRPr="00152212" w:rsidRDefault="00707CBD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  <w:r w:rsidR="00191FC6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).- Por cada hoja impresa por medio de dispositivo informático              </w:t>
            </w:r>
            <w:r w:rsidR="00191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</w:t>
            </w:r>
            <w:r w:rsidR="00191FC6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$  </w:t>
            </w:r>
            <w:r w:rsidR="00191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191FC6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8.00    </w:t>
            </w:r>
          </w:p>
          <w:p w14:paraId="3C697F1F" w14:textId="77777777" w:rsidR="00191FC6" w:rsidRDefault="00707CBD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</w:t>
            </w:r>
            <w:r w:rsidR="00191FC6"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).- Por reproducción de documentos mediante digitalización de imágenes y texto (scanner). </w:t>
            </w:r>
          </w:p>
          <w:p w14:paraId="3C697F20" w14:textId="77777777" w:rsidR="00191FC6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primera a la vigésima  hoja, GRATUITO.  A partir de la vigésima  primera  hoja, $ 1.00 </w:t>
            </w:r>
          </w:p>
          <w:p w14:paraId="3C697F21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</w:t>
            </w:r>
            <w:proofErr w:type="gramStart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cada hoja                                                                    .</w:t>
            </w:r>
          </w:p>
          <w:p w14:paraId="3C697F22" w14:textId="77777777" w:rsidR="00191FC6" w:rsidRPr="00152212" w:rsidRDefault="00191FC6" w:rsidP="00FB3A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23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Los pagos anteriores deberán realizarse 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forma directa en la Subdirección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Adminstrativa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Organismo o mediante Depósito en la Cuenta y Sucursal Bancaria que esta le indique.  </w:t>
            </w:r>
          </w:p>
          <w:p w14:paraId="3C697F24" w14:textId="77777777" w:rsidR="00191FC6" w:rsidRPr="00152212" w:rsidRDefault="00191FC6" w:rsidP="00FB3A8C">
            <w:pPr>
              <w:tabs>
                <w:tab w:val="num" w:pos="600"/>
              </w:tabs>
              <w:spacing w:after="0" w:line="360" w:lineRule="auto"/>
              <w:ind w:left="72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3C697F25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10.- Para el caso que la unidad de enlace no tenga la información solicitada por no ser  competencia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Organismo, 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 notificará al interesado la resolución conducente y se turnará la solicitud a la Unidad de Enlace que considere competente, teniendo un plazo de 48 horas para el efecto.</w:t>
            </w:r>
          </w:p>
          <w:p w14:paraId="3C697F26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27" w14:textId="77777777" w:rsidR="00191FC6" w:rsidRPr="00D920B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  <w:specVanish/>
              </w:rPr>
            </w:pP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Dé </w:t>
            </w:r>
            <w:proofErr w:type="spellStart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click</w:t>
            </w:r>
            <w:proofErr w:type="spellEnd"/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esta liga para realizar una solicitud vía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152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bookmarkStart w:id="5" w:name="INFOMEX"/>
            <w:r w:rsidRPr="00D920B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fldChar w:fldCharType="begin"/>
            </w:r>
            <w:r w:rsidRPr="00D920B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nstrText xml:space="preserve"> HYPERLINK "http://infomex.sonora.gob.mx/" \t "_self" </w:instrText>
            </w:r>
            <w:r w:rsidRPr="00D920B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fldChar w:fldCharType="separate"/>
            </w:r>
            <w:r w:rsidRPr="00D920B2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s-MX"/>
              </w:rPr>
              <w:t>INFOMEX</w:t>
            </w:r>
            <w:r w:rsidRPr="00D920B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fldChar w:fldCharType="end"/>
            </w:r>
            <w:bookmarkEnd w:id="5"/>
          </w:p>
          <w:p w14:paraId="3C697F28" w14:textId="77777777" w:rsidR="00191FC6" w:rsidRPr="00D920B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920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  <w:p w14:paraId="3C697F29" w14:textId="77777777" w:rsidR="00191FC6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14:paraId="3C697F2A" w14:textId="77777777" w:rsidR="00191FC6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14:paraId="3C697F2B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14:paraId="3C697F2C" w14:textId="77777777" w:rsidR="00191FC6" w:rsidRPr="00A60269" w:rsidRDefault="00191FC6" w:rsidP="00FB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60269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Ing. José R. Espinoza G.</w:t>
            </w:r>
          </w:p>
          <w:p w14:paraId="3C697F2D" w14:textId="77777777" w:rsidR="00191FC6" w:rsidRPr="00A60269" w:rsidRDefault="00191FC6" w:rsidP="00FB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60269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Unidad de Enlace de Telefonía Rural de Sonora.</w:t>
            </w:r>
          </w:p>
          <w:p w14:paraId="3C697F2E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5221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  <w:p w14:paraId="3C697F2F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14:paraId="3C697F30" w14:textId="77777777" w:rsidR="00191FC6" w:rsidRPr="00152212" w:rsidRDefault="00191FC6" w:rsidP="00FB3A8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5221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14:paraId="3C697F32" w14:textId="77777777" w:rsidR="002F7B83" w:rsidRDefault="002F7B83"/>
    <w:sectPr w:rsidR="002F7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C6"/>
    <w:rsid w:val="00191FC6"/>
    <w:rsid w:val="002F7B83"/>
    <w:rsid w:val="00707CBD"/>
    <w:rsid w:val="009348F0"/>
    <w:rsid w:val="00A11FF4"/>
    <w:rsid w:val="00A60269"/>
    <w:rsid w:val="00D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7EEE"/>
  <w15:docId w15:val="{701CA2D8-392D-4074-9B77-4820593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efoniaruralsono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José R. Espinoza G.</cp:lastModifiedBy>
  <cp:revision>5</cp:revision>
  <dcterms:created xsi:type="dcterms:W3CDTF">2016-07-08T19:49:00Z</dcterms:created>
  <dcterms:modified xsi:type="dcterms:W3CDTF">2017-02-04T01:23:00Z</dcterms:modified>
</cp:coreProperties>
</file>